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7D2E6C0F" w:rsidR="00A002E9" w:rsidRPr="009C5BEF" w:rsidRDefault="00186AE6" w:rsidP="431B7EB8">
      <w:pPr>
        <w:rPr>
          <w:rFonts w:asciiTheme="minorHAnsi" w:hAnsiTheme="minorHAnsi" w:cstheme="minorBidi"/>
        </w:rPr>
      </w:pPr>
      <w:r w:rsidRPr="009C5BEF">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9C5BEF" w:rsidRDefault="00A37D6C" w:rsidP="00431BE1">
      <w:pPr>
        <w:rPr>
          <w:rFonts w:asciiTheme="minorHAnsi" w:hAnsiTheme="minorHAnsi" w:cstheme="minorHAnsi"/>
          <w:sz w:val="22"/>
          <w:szCs w:val="22"/>
        </w:rPr>
      </w:pPr>
    </w:p>
    <w:p w14:paraId="5032D5FE" w14:textId="77777777" w:rsidR="00A37D6C" w:rsidRPr="009C5BEF" w:rsidRDefault="00A37D6C" w:rsidP="00431BE1">
      <w:pPr>
        <w:rPr>
          <w:rFonts w:asciiTheme="minorHAnsi" w:hAnsiTheme="minorHAnsi" w:cstheme="minorHAnsi"/>
          <w:sz w:val="22"/>
          <w:szCs w:val="22"/>
        </w:rPr>
      </w:pPr>
    </w:p>
    <w:p w14:paraId="73DE3B92" w14:textId="77777777" w:rsidR="00A37D6C" w:rsidRPr="009C5BEF" w:rsidRDefault="00A37D6C" w:rsidP="00431BE1">
      <w:pPr>
        <w:rPr>
          <w:rFonts w:asciiTheme="minorHAnsi" w:hAnsiTheme="minorHAnsi" w:cstheme="minorHAnsi"/>
          <w:sz w:val="22"/>
          <w:szCs w:val="22"/>
        </w:rPr>
      </w:pPr>
    </w:p>
    <w:p w14:paraId="67435073" w14:textId="49C16AA7" w:rsidR="001D47B1" w:rsidRPr="001D47B1" w:rsidRDefault="001D47B1" w:rsidP="001D47B1">
      <w:pPr>
        <w:rPr>
          <w:rFonts w:ascii="Microsoft YaHei" w:eastAsia="Microsoft YaHei" w:hAnsi="Microsoft YaHei" w:cs="Microsoft YaHei"/>
          <w:lang w:eastAsia="zh-CN"/>
        </w:rPr>
      </w:pPr>
      <w:r w:rsidRPr="001D47B1">
        <w:rPr>
          <w:rFonts w:ascii="Microsoft YaHei" w:eastAsia="Microsoft YaHei" w:hAnsi="Microsoft YaHei" w:cs="Microsoft YaHei" w:hint="eastAsia"/>
        </w:rPr>
        <w:t>3月11日 , 2022</w:t>
      </w:r>
    </w:p>
    <w:p w14:paraId="63C35CEE" w14:textId="77777777" w:rsidR="001D47B1" w:rsidRDefault="001D47B1" w:rsidP="00431BE1">
      <w:pPr>
        <w:jc w:val="center"/>
        <w:rPr>
          <w:rFonts w:ascii="SimSun" w:eastAsia="SimSun" w:hAnsi="SimSun" w:cs="SimSun"/>
          <w:b/>
          <w:lang w:eastAsia="zh-CN"/>
        </w:rPr>
      </w:pPr>
    </w:p>
    <w:p w14:paraId="565BBA51" w14:textId="1C7230B5" w:rsidR="004D5D31" w:rsidRPr="009C5BEF" w:rsidRDefault="003E1B1A" w:rsidP="00431BE1">
      <w:pPr>
        <w:jc w:val="center"/>
        <w:rPr>
          <w:rFonts w:asciiTheme="minorHAnsi" w:hAnsiTheme="minorHAnsi" w:cstheme="minorBidi"/>
          <w:b/>
          <w:lang w:eastAsia="zh-CN"/>
        </w:rPr>
      </w:pPr>
      <w:r>
        <w:rPr>
          <w:rFonts w:ascii="SimSun" w:eastAsia="SimSun" w:hAnsi="SimSun" w:cs="SimSun" w:hint="eastAsia"/>
          <w:b/>
          <w:lang w:eastAsia="zh-CN"/>
        </w:rPr>
        <w:t>新闻稿</w:t>
      </w:r>
    </w:p>
    <w:p w14:paraId="727BB71A" w14:textId="0F2C4334" w:rsidR="00E258F6" w:rsidRPr="009C5BEF" w:rsidRDefault="00E258F6" w:rsidP="002B1A31">
      <w:pPr>
        <w:rPr>
          <w:rFonts w:asciiTheme="minorHAnsi" w:hAnsiTheme="minorHAnsi" w:cstheme="minorHAnsi"/>
          <w:b/>
          <w:sz w:val="32"/>
          <w:szCs w:val="32"/>
          <w:lang w:eastAsia="zh-CN"/>
        </w:rPr>
      </w:pPr>
    </w:p>
    <w:p w14:paraId="04D345E0" w14:textId="38BDBBF9" w:rsidR="003E1B1A" w:rsidRDefault="003E1B1A" w:rsidP="003E1B1A">
      <w:pPr>
        <w:jc w:val="center"/>
        <w:rPr>
          <w:rFonts w:ascii="SimSun" w:eastAsia="SimSun" w:hAnsi="SimSun" w:cs="SimSun"/>
          <w:b/>
          <w:bCs/>
          <w:sz w:val="32"/>
          <w:szCs w:val="32"/>
          <w:lang w:eastAsia="zh-CN"/>
        </w:rPr>
      </w:pPr>
      <w:r w:rsidRPr="003C0D3A">
        <w:rPr>
          <w:rFonts w:ascii="SimSun" w:eastAsia="SimSun" w:hAnsi="SimSun" w:cs="SimSun" w:hint="eastAsia"/>
          <w:b/>
          <w:bCs/>
          <w:sz w:val="32"/>
          <w:szCs w:val="32"/>
          <w:lang w:eastAsia="zh-CN"/>
        </w:rPr>
        <w:t>丹麦</w:t>
      </w:r>
      <w:r>
        <w:rPr>
          <w:rFonts w:eastAsia="SimSun" w:hint="eastAsia"/>
          <w:b/>
          <w:bCs/>
          <w:sz w:val="32"/>
          <w:szCs w:val="32"/>
          <w:lang w:eastAsia="zh-CN"/>
        </w:rPr>
        <w:t>阿拉</w:t>
      </w:r>
      <w:r w:rsidRPr="003C0D3A">
        <w:rPr>
          <w:rFonts w:ascii="SimSun" w:eastAsia="SimSun" w:hAnsi="SimSun" w:cs="SimSun" w:hint="eastAsia"/>
          <w:b/>
          <w:bCs/>
          <w:sz w:val="32"/>
          <w:szCs w:val="32"/>
          <w:lang w:eastAsia="zh-CN"/>
        </w:rPr>
        <w:t>食品原料</w:t>
      </w:r>
      <w:r w:rsidRPr="431B7EB8">
        <w:rPr>
          <w:rFonts w:asciiTheme="minorHAnsi" w:hAnsiTheme="minorHAnsi" w:cstheme="minorBidi"/>
          <w:b/>
          <w:bCs/>
          <w:sz w:val="32"/>
          <w:szCs w:val="32"/>
          <w:lang w:eastAsia="zh-CN"/>
        </w:rPr>
        <w:t>Peptigen® IF-3080</w:t>
      </w:r>
    </w:p>
    <w:p w14:paraId="382C66C9" w14:textId="3792BE83" w:rsidR="003E1B1A" w:rsidRPr="003C0D3A" w:rsidRDefault="003E1B1A" w:rsidP="003E1B1A">
      <w:pPr>
        <w:jc w:val="center"/>
        <w:rPr>
          <w:rFonts w:eastAsia="SimSun"/>
          <w:b/>
          <w:bCs/>
          <w:sz w:val="32"/>
          <w:szCs w:val="32"/>
          <w:lang w:eastAsia="zh-CN"/>
        </w:rPr>
      </w:pPr>
      <w:r>
        <w:rPr>
          <w:rFonts w:eastAsia="SimSun" w:hint="eastAsia"/>
          <w:b/>
          <w:bCs/>
          <w:sz w:val="32"/>
          <w:szCs w:val="32"/>
          <w:lang w:eastAsia="zh-CN"/>
        </w:rPr>
        <w:t>荣获</w:t>
      </w:r>
      <w:r w:rsidRPr="003C0D3A">
        <w:rPr>
          <w:rFonts w:eastAsia="SimSun"/>
          <w:b/>
          <w:bCs/>
          <w:sz w:val="32"/>
          <w:szCs w:val="32"/>
          <w:lang w:eastAsia="zh-CN"/>
        </w:rPr>
        <w:t>欧洲食品安全局（</w:t>
      </w:r>
      <w:r w:rsidRPr="003C0D3A">
        <w:rPr>
          <w:rFonts w:eastAsia="SimSun"/>
          <w:b/>
          <w:bCs/>
          <w:sz w:val="32"/>
          <w:szCs w:val="32"/>
          <w:lang w:eastAsia="zh-CN"/>
        </w:rPr>
        <w:t>EFSA</w:t>
      </w:r>
      <w:r w:rsidRPr="003C0D3A">
        <w:rPr>
          <w:rFonts w:eastAsia="SimSun"/>
          <w:b/>
          <w:bCs/>
          <w:sz w:val="32"/>
          <w:szCs w:val="32"/>
          <w:lang w:eastAsia="zh-CN"/>
        </w:rPr>
        <w:t>）</w:t>
      </w:r>
      <w:r w:rsidR="003551D2">
        <w:rPr>
          <w:rFonts w:eastAsia="SimSun" w:hint="eastAsia"/>
          <w:b/>
          <w:bCs/>
          <w:sz w:val="32"/>
          <w:szCs w:val="32"/>
          <w:lang w:eastAsia="zh-CN"/>
        </w:rPr>
        <w:t>积极评价</w:t>
      </w:r>
    </w:p>
    <w:p w14:paraId="121BCFBC" w14:textId="77777777" w:rsidR="004B5E75" w:rsidRPr="000F1B98" w:rsidRDefault="004B5E75" w:rsidP="00E07E35">
      <w:pPr>
        <w:rPr>
          <w:rFonts w:asciiTheme="minorHAnsi" w:eastAsiaTheme="minorHAnsi" w:hAnsiTheme="minorHAnsi" w:cstheme="minorHAnsi"/>
          <w:b/>
          <w:bCs/>
          <w:sz w:val="22"/>
          <w:szCs w:val="22"/>
          <w:lang w:eastAsia="zh-CN"/>
        </w:rPr>
      </w:pPr>
    </w:p>
    <w:p w14:paraId="79ED4E3E" w14:textId="77777777" w:rsidR="00B90366" w:rsidRDefault="00B90366" w:rsidP="00B90366">
      <w:pPr>
        <w:jc w:val="both"/>
        <w:rPr>
          <w:rFonts w:ascii="Microsoft YaHei" w:eastAsia="Microsoft YaHei" w:hAnsi="Microsoft YaHei" w:cs="Microsoft YaHei"/>
          <w:lang w:eastAsia="zh-CN"/>
        </w:rPr>
      </w:pPr>
    </w:p>
    <w:p w14:paraId="4E6B3C9D" w14:textId="16168B5E" w:rsidR="00EE3FEE" w:rsidRPr="00B90366" w:rsidRDefault="003E1B1A" w:rsidP="00B90366">
      <w:pPr>
        <w:jc w:val="both"/>
        <w:rPr>
          <w:rFonts w:ascii="Microsoft YaHei" w:eastAsia="Microsoft YaHei" w:hAnsi="Microsoft YaHei" w:cs="Microsoft YaHei"/>
          <w:lang w:eastAsia="zh-CN"/>
        </w:rPr>
      </w:pPr>
      <w:r w:rsidRPr="00B90366">
        <w:rPr>
          <w:rFonts w:ascii="Microsoft YaHei" w:eastAsia="Microsoft YaHei" w:hAnsi="Microsoft YaHei" w:cs="Microsoft YaHei" w:hint="eastAsia"/>
          <w:lang w:eastAsia="zh-CN"/>
        </w:rPr>
        <w:t>近日，</w:t>
      </w:r>
      <w:r w:rsidR="009030D2" w:rsidRPr="00B90366">
        <w:rPr>
          <w:rFonts w:ascii="Microsoft YaHei" w:eastAsia="Microsoft YaHei" w:hAnsi="Microsoft YaHei" w:cs="Microsoft YaHei" w:hint="eastAsia"/>
          <w:lang w:eastAsia="zh-CN"/>
        </w:rPr>
        <w:t>欧洲食品安全局（</w:t>
      </w:r>
      <w:r w:rsidR="009030D2" w:rsidRPr="00B90366">
        <w:rPr>
          <w:rFonts w:ascii="Microsoft YaHei" w:eastAsia="Microsoft YaHei" w:hAnsi="Microsoft YaHei" w:cs="Microsoft YaHei"/>
          <w:lang w:eastAsia="zh-CN"/>
        </w:rPr>
        <w:t>EFSA</w:t>
      </w:r>
      <w:r w:rsidR="009030D2" w:rsidRPr="00B90366">
        <w:rPr>
          <w:rFonts w:ascii="Microsoft YaHei" w:eastAsia="Microsoft YaHei" w:hAnsi="Microsoft YaHei" w:cs="Microsoft YaHei" w:hint="eastAsia"/>
          <w:lang w:eastAsia="zh-CN"/>
        </w:rPr>
        <w:t>）</w:t>
      </w:r>
      <w:r w:rsidR="003551D2" w:rsidRPr="00B90366">
        <w:rPr>
          <w:rFonts w:ascii="Microsoft YaHei" w:eastAsia="Microsoft YaHei" w:hAnsi="Microsoft YaHei" w:cs="Microsoft YaHei" w:hint="eastAsia"/>
          <w:lang w:eastAsia="zh-CN"/>
        </w:rPr>
        <w:t>的公布了对于丹麦阿拉食品原料水解蛋白</w:t>
      </w:r>
      <w:r w:rsidR="003551D2" w:rsidRPr="00B90366">
        <w:rPr>
          <w:rFonts w:ascii="Microsoft YaHei" w:eastAsia="Microsoft YaHei" w:hAnsi="Microsoft YaHei" w:cs="Microsoft YaHei"/>
          <w:lang w:eastAsia="zh-CN"/>
        </w:rPr>
        <w:t>Peptigen® IF-3080</w:t>
      </w:r>
      <w:r w:rsidR="003551D2" w:rsidRPr="00B90366">
        <w:rPr>
          <w:rFonts w:ascii="Microsoft YaHei" w:eastAsia="Microsoft YaHei" w:hAnsi="Microsoft YaHei" w:cs="Microsoft YaHei" w:hint="eastAsia"/>
          <w:lang w:eastAsia="zh-CN"/>
        </w:rPr>
        <w:t>的一则意见，认定该原料是安全的，适用于欧盟的婴儿配方奶粉和后续配方奶粉产品。</w:t>
      </w:r>
    </w:p>
    <w:p w14:paraId="03012862" w14:textId="77777777" w:rsidR="00EE3FEE" w:rsidRPr="00B90366" w:rsidRDefault="00EE3FEE" w:rsidP="00B90366">
      <w:pPr>
        <w:jc w:val="both"/>
        <w:rPr>
          <w:rFonts w:ascii="Microsoft YaHei" w:eastAsia="Microsoft YaHei" w:hAnsi="Microsoft YaHei" w:cs="Microsoft YaHei"/>
          <w:lang w:eastAsia="zh-CN"/>
        </w:rPr>
      </w:pPr>
    </w:p>
    <w:p w14:paraId="2117BAAE" w14:textId="24E34780" w:rsidR="00EE3FEE" w:rsidRPr="00B90366" w:rsidRDefault="003551D2" w:rsidP="00B90366">
      <w:pPr>
        <w:jc w:val="both"/>
        <w:rPr>
          <w:rFonts w:ascii="Microsoft YaHei" w:eastAsia="Microsoft YaHei" w:hAnsi="Microsoft YaHei" w:cs="Microsoft YaHei"/>
          <w:lang w:eastAsia="zh-CN"/>
        </w:rPr>
      </w:pPr>
      <w:r w:rsidRPr="00B90366">
        <w:rPr>
          <w:rFonts w:ascii="Microsoft YaHei" w:eastAsia="Microsoft YaHei" w:hAnsi="Microsoft YaHei" w:cs="Microsoft YaHei" w:hint="eastAsia"/>
          <w:lang w:eastAsia="zh-CN"/>
        </w:rPr>
        <w:t>这一消息遵循欧盟法规。该法规规定，从</w:t>
      </w:r>
      <w:r w:rsidRPr="00B90366">
        <w:rPr>
          <w:rFonts w:ascii="Microsoft YaHei" w:eastAsia="Microsoft YaHei" w:hAnsi="Microsoft YaHei" w:cs="Microsoft YaHei"/>
          <w:lang w:eastAsia="zh-CN"/>
        </w:rPr>
        <w:t xml:space="preserve"> 2022 </w:t>
      </w:r>
      <w:r w:rsidRPr="00B90366">
        <w:rPr>
          <w:rFonts w:ascii="Microsoft YaHei" w:eastAsia="Microsoft YaHei" w:hAnsi="Microsoft YaHei" w:cs="Microsoft YaHei" w:hint="eastAsia"/>
          <w:lang w:eastAsia="zh-CN"/>
        </w:rPr>
        <w:t>年</w:t>
      </w:r>
      <w:r w:rsidRPr="00B90366">
        <w:rPr>
          <w:rFonts w:ascii="Microsoft YaHei" w:eastAsia="Microsoft YaHei" w:hAnsi="Microsoft YaHei" w:cs="Microsoft YaHei"/>
          <w:lang w:eastAsia="zh-CN"/>
        </w:rPr>
        <w:t xml:space="preserve"> 2 </w:t>
      </w:r>
      <w:r w:rsidRPr="00B90366">
        <w:rPr>
          <w:rFonts w:ascii="Microsoft YaHei" w:eastAsia="Microsoft YaHei" w:hAnsi="Microsoft YaHei" w:cs="Microsoft YaHei" w:hint="eastAsia"/>
          <w:lang w:eastAsia="zh-CN"/>
        </w:rPr>
        <w:t>月</w:t>
      </w:r>
      <w:r w:rsidRPr="00B90366">
        <w:rPr>
          <w:rFonts w:ascii="Microsoft YaHei" w:eastAsia="Microsoft YaHei" w:hAnsi="Microsoft YaHei" w:cs="Microsoft YaHei"/>
          <w:lang w:eastAsia="zh-CN"/>
        </w:rPr>
        <w:t xml:space="preserve"> 22 </w:t>
      </w:r>
      <w:r w:rsidRPr="00B90366">
        <w:rPr>
          <w:rFonts w:ascii="Microsoft YaHei" w:eastAsia="Microsoft YaHei" w:hAnsi="Microsoft YaHei" w:cs="Microsoft YaHei" w:hint="eastAsia"/>
          <w:lang w:eastAsia="zh-CN"/>
        </w:rPr>
        <w:t>日起，欧盟用于制造婴儿配方奶粉和后续配方奶粉的所有蛋白水解物的营养安全性和适用性都需要进行评估</w:t>
      </w:r>
      <w:r w:rsidR="009902E8" w:rsidRPr="00B90366">
        <w:rPr>
          <w:rFonts w:ascii="Microsoft YaHei" w:eastAsia="Microsoft YaHei" w:hAnsi="Microsoft YaHei" w:cs="Microsoft YaHei" w:hint="eastAsia"/>
          <w:lang w:eastAsia="zh-CN"/>
        </w:rPr>
        <w:t>。</w:t>
      </w:r>
      <w:r w:rsidRPr="00B90366">
        <w:rPr>
          <w:rFonts w:ascii="Microsoft YaHei" w:eastAsia="Microsoft YaHei" w:hAnsi="Microsoft YaHei" w:cs="Microsoft YaHei" w:hint="eastAsia"/>
          <w:lang w:eastAsia="zh-CN"/>
        </w:rPr>
        <w:t>迄今为止，丹麦阿拉食品原料的</w:t>
      </w:r>
      <w:r w:rsidRPr="00B90366">
        <w:rPr>
          <w:rFonts w:ascii="Microsoft YaHei" w:eastAsia="Microsoft YaHei" w:hAnsi="Microsoft YaHei" w:cs="Microsoft YaHei"/>
          <w:lang w:eastAsia="zh-CN"/>
        </w:rPr>
        <w:t xml:space="preserve"> Peptigen® IF-3080 </w:t>
      </w:r>
      <w:r w:rsidRPr="00B90366">
        <w:rPr>
          <w:rFonts w:ascii="Microsoft YaHei" w:eastAsia="Microsoft YaHei" w:hAnsi="Microsoft YaHei" w:cs="Microsoft YaHei" w:hint="eastAsia"/>
          <w:lang w:eastAsia="zh-CN"/>
        </w:rPr>
        <w:t>是少数获得</w:t>
      </w:r>
      <w:r w:rsidR="009902E8" w:rsidRPr="00B90366">
        <w:rPr>
          <w:rFonts w:ascii="Microsoft YaHei" w:eastAsia="Microsoft YaHei" w:hAnsi="Microsoft YaHei" w:cs="Microsoft YaHei" w:hint="eastAsia"/>
          <w:lang w:eastAsia="zh-CN"/>
        </w:rPr>
        <w:t>欧洲食品安全局（</w:t>
      </w:r>
      <w:r w:rsidR="009902E8" w:rsidRPr="00B90366">
        <w:rPr>
          <w:rFonts w:ascii="Microsoft YaHei" w:eastAsia="Microsoft YaHei" w:hAnsi="Microsoft YaHei" w:cs="Microsoft YaHei"/>
          <w:lang w:eastAsia="zh-CN"/>
        </w:rPr>
        <w:t>EFSA</w:t>
      </w:r>
      <w:r w:rsidR="009902E8" w:rsidRPr="00B90366">
        <w:rPr>
          <w:rFonts w:ascii="Microsoft YaHei" w:eastAsia="Microsoft YaHei" w:hAnsi="Microsoft YaHei" w:cs="Microsoft YaHei" w:hint="eastAsia"/>
          <w:lang w:eastAsia="zh-CN"/>
        </w:rPr>
        <w:t>）</w:t>
      </w:r>
      <w:r w:rsidRPr="00B90366">
        <w:rPr>
          <w:rFonts w:ascii="Microsoft YaHei" w:eastAsia="Microsoft YaHei" w:hAnsi="Microsoft YaHei" w:cs="Microsoft YaHei" w:hint="eastAsia"/>
          <w:lang w:eastAsia="zh-CN"/>
        </w:rPr>
        <w:t>积极评价的牛奶蛋白水解物原料</w:t>
      </w:r>
      <w:r w:rsidR="009902E8" w:rsidRPr="00B90366">
        <w:rPr>
          <w:rFonts w:ascii="Microsoft YaHei" w:eastAsia="Microsoft YaHei" w:hAnsi="Microsoft YaHei" w:cs="Microsoft YaHei" w:hint="eastAsia"/>
          <w:lang w:eastAsia="zh-CN"/>
        </w:rPr>
        <w:t>之一</w:t>
      </w:r>
      <w:r w:rsidRPr="00B90366">
        <w:rPr>
          <w:rFonts w:ascii="Microsoft YaHei" w:eastAsia="Microsoft YaHei" w:hAnsi="Microsoft YaHei" w:cs="Microsoft YaHei" w:hint="eastAsia"/>
          <w:lang w:eastAsia="zh-CN"/>
        </w:rPr>
        <w:t>。</w:t>
      </w:r>
      <w:r w:rsidRPr="00B90366">
        <w:rPr>
          <w:rFonts w:ascii="Microsoft YaHei" w:eastAsia="Microsoft YaHei" w:hAnsi="Microsoft YaHei" w:cs="Microsoft YaHei"/>
          <w:lang w:eastAsia="zh-CN"/>
        </w:rPr>
        <w:t xml:space="preserve"> </w:t>
      </w:r>
      <w:r w:rsidRPr="00B90366">
        <w:rPr>
          <w:rFonts w:ascii="Microsoft YaHei" w:eastAsia="Microsoft YaHei" w:hAnsi="Microsoft YaHei" w:cs="Microsoft YaHei" w:hint="eastAsia"/>
          <w:lang w:eastAsia="zh-CN"/>
        </w:rPr>
        <w:t>未获批准的牛奶蛋白水解物原料将会退出市场。</w:t>
      </w:r>
    </w:p>
    <w:p w14:paraId="2AE819D8" w14:textId="77777777" w:rsidR="00B90366" w:rsidRPr="00B90366" w:rsidRDefault="00B90366" w:rsidP="00B90366">
      <w:pPr>
        <w:jc w:val="both"/>
        <w:rPr>
          <w:rFonts w:ascii="Microsoft YaHei" w:eastAsia="Microsoft YaHei" w:hAnsi="Microsoft YaHei" w:cs="Microsoft YaHei"/>
          <w:lang w:eastAsia="zh-CN"/>
        </w:rPr>
      </w:pPr>
    </w:p>
    <w:p w14:paraId="6770F12B" w14:textId="19BDF705" w:rsidR="00A7021C" w:rsidRPr="00B90366" w:rsidRDefault="00A7021C" w:rsidP="00B90366">
      <w:pPr>
        <w:jc w:val="both"/>
        <w:rPr>
          <w:rFonts w:ascii="Microsoft YaHei" w:eastAsia="Microsoft YaHei" w:hAnsi="Microsoft YaHei" w:cs="Microsoft YaHei"/>
          <w:lang w:eastAsia="zh-CN"/>
        </w:rPr>
      </w:pPr>
      <w:r w:rsidRPr="00B90366">
        <w:rPr>
          <w:rFonts w:ascii="Microsoft YaHei" w:eastAsia="Microsoft YaHei" w:hAnsi="Microsoft YaHei" w:cs="Microsoft YaHei" w:hint="eastAsia"/>
          <w:lang w:eastAsia="zh-CN"/>
        </w:rPr>
        <w:t>欧盟委员会预计将在</w:t>
      </w:r>
      <w:r w:rsidR="005A32C0">
        <w:rPr>
          <w:rFonts w:ascii="Microsoft YaHei" w:eastAsia="Microsoft YaHei" w:hAnsi="Microsoft YaHei" w:cs="Microsoft YaHei" w:hint="eastAsia"/>
          <w:lang w:eastAsia="zh-CN"/>
        </w:rPr>
        <w:t>未来的</w:t>
      </w:r>
      <w:r w:rsidRPr="00B90366">
        <w:rPr>
          <w:rFonts w:ascii="Microsoft YaHei" w:eastAsia="Microsoft YaHei" w:hAnsi="Microsoft YaHei" w:cs="Microsoft YaHei"/>
          <w:lang w:eastAsia="zh-CN"/>
        </w:rPr>
        <w:t xml:space="preserve"> 12 </w:t>
      </w:r>
      <w:r w:rsidRPr="00B90366">
        <w:rPr>
          <w:rFonts w:ascii="Microsoft YaHei" w:eastAsia="Microsoft YaHei" w:hAnsi="Microsoft YaHei" w:cs="Microsoft YaHei" w:hint="eastAsia"/>
          <w:lang w:eastAsia="zh-CN"/>
        </w:rPr>
        <w:t>个月内</w:t>
      </w:r>
      <w:r w:rsidR="001157D2">
        <w:rPr>
          <w:rFonts w:ascii="Microsoft YaHei" w:eastAsia="Microsoft YaHei" w:hAnsi="Microsoft YaHei" w:cs="Microsoft YaHei" w:hint="eastAsia"/>
          <w:lang w:eastAsia="zh-CN"/>
        </w:rPr>
        <w:t>，</w:t>
      </w:r>
      <w:r w:rsidRPr="00B90366">
        <w:rPr>
          <w:rFonts w:ascii="Microsoft YaHei" w:eastAsia="Microsoft YaHei" w:hAnsi="Microsoft YaHei" w:cs="Microsoft YaHei" w:hint="eastAsia"/>
          <w:lang w:eastAsia="zh-CN"/>
        </w:rPr>
        <w:t>将</w:t>
      </w:r>
      <w:r w:rsidRPr="00B90366">
        <w:rPr>
          <w:rFonts w:ascii="Microsoft YaHei" w:eastAsia="Microsoft YaHei" w:hAnsi="Microsoft YaHei" w:cs="Microsoft YaHei"/>
          <w:lang w:eastAsia="zh-CN"/>
        </w:rPr>
        <w:t xml:space="preserve"> Peptigen® IF-3080 </w:t>
      </w:r>
      <w:r w:rsidRPr="00B90366">
        <w:rPr>
          <w:rFonts w:ascii="Microsoft YaHei" w:eastAsia="Microsoft YaHei" w:hAnsi="Microsoft YaHei" w:cs="Microsoft YaHei" w:hint="eastAsia"/>
          <w:lang w:eastAsia="zh-CN"/>
        </w:rPr>
        <w:t>纳入</w:t>
      </w:r>
      <w:r w:rsidR="004F1242" w:rsidRPr="00B90366">
        <w:rPr>
          <w:rFonts w:ascii="Microsoft YaHei" w:eastAsia="Microsoft YaHei" w:hAnsi="Microsoft YaHei" w:cs="Microsoft YaHei"/>
          <w:lang w:eastAsia="zh-CN"/>
        </w:rPr>
        <w:t> </w:t>
      </w:r>
      <w:r w:rsidR="004F1242" w:rsidRPr="00B90366">
        <w:rPr>
          <w:rFonts w:ascii="Microsoft YaHei" w:eastAsia="Microsoft YaHei" w:hAnsi="Microsoft YaHei" w:cs="Microsoft YaHei" w:hint="eastAsia"/>
          <w:lang w:eastAsia="zh-CN"/>
        </w:rPr>
        <w:t>第</w:t>
      </w:r>
      <w:r w:rsidR="004F1242" w:rsidRPr="00B90366">
        <w:rPr>
          <w:rFonts w:ascii="Microsoft YaHei" w:eastAsia="Microsoft YaHei" w:hAnsi="Microsoft YaHei" w:cs="Microsoft YaHei"/>
          <w:lang w:eastAsia="zh-CN"/>
        </w:rPr>
        <w:t>2016/17</w:t>
      </w:r>
      <w:r w:rsidR="004F1242" w:rsidRPr="00B90366">
        <w:rPr>
          <w:rFonts w:ascii="Microsoft YaHei" w:eastAsia="Microsoft YaHei" w:hAnsi="Microsoft YaHei" w:cs="Microsoft YaHei" w:hint="eastAsia"/>
          <w:lang w:eastAsia="zh-CN"/>
        </w:rPr>
        <w:t>号《欧盟委员会授权条例》</w:t>
      </w:r>
      <w:r w:rsidR="004F1242" w:rsidRPr="00B90366">
        <w:rPr>
          <w:rFonts w:ascii="Microsoft YaHei" w:eastAsia="Microsoft YaHei" w:hAnsi="Microsoft YaHei" w:cs="Microsoft YaHei"/>
          <w:lang w:eastAsia="zh-CN"/>
        </w:rPr>
        <w:t>(the Commission Delegated Regulation (EU) )</w:t>
      </w:r>
      <w:r w:rsidRPr="00B90366">
        <w:rPr>
          <w:rFonts w:ascii="Microsoft YaHei" w:eastAsia="Microsoft YaHei" w:hAnsi="Microsoft YaHei" w:cs="Microsoft YaHei" w:hint="eastAsia"/>
          <w:lang w:eastAsia="zh-CN"/>
        </w:rPr>
        <w:t>。</w:t>
      </w:r>
      <w:r w:rsidRPr="00B90366">
        <w:rPr>
          <w:rFonts w:ascii="Microsoft YaHei" w:eastAsia="Microsoft YaHei" w:hAnsi="Microsoft YaHei" w:cs="Microsoft YaHei"/>
          <w:lang w:eastAsia="zh-CN"/>
        </w:rPr>
        <w:t xml:space="preserve"> </w:t>
      </w:r>
      <w:r w:rsidRPr="00B90366">
        <w:rPr>
          <w:rFonts w:ascii="Microsoft YaHei" w:eastAsia="Microsoft YaHei" w:hAnsi="Microsoft YaHei" w:cs="Microsoft YaHei" w:hint="eastAsia"/>
          <w:lang w:eastAsia="zh-CN"/>
        </w:rPr>
        <w:t>因此，</w:t>
      </w:r>
      <w:r w:rsidR="004F1242" w:rsidRPr="00B90366">
        <w:rPr>
          <w:rFonts w:ascii="Microsoft YaHei" w:eastAsia="Microsoft YaHei" w:hAnsi="Microsoft YaHei" w:cs="Microsoft YaHei" w:hint="eastAsia"/>
          <w:lang w:eastAsia="zh-CN"/>
        </w:rPr>
        <w:t>丹麦阿拉食品原料</w:t>
      </w:r>
      <w:r w:rsidRPr="00B90366">
        <w:rPr>
          <w:rFonts w:ascii="Microsoft YaHei" w:eastAsia="Microsoft YaHei" w:hAnsi="Microsoft YaHei" w:cs="Microsoft YaHei" w:hint="eastAsia"/>
          <w:lang w:eastAsia="zh-CN"/>
        </w:rPr>
        <w:t>的</w:t>
      </w:r>
      <w:r w:rsidRPr="00B90366">
        <w:rPr>
          <w:rFonts w:ascii="Microsoft YaHei" w:eastAsia="Microsoft YaHei" w:hAnsi="Microsoft YaHei" w:cs="Microsoft YaHei"/>
          <w:lang w:eastAsia="zh-CN"/>
        </w:rPr>
        <w:t xml:space="preserve"> Peptigen® IF-3080 </w:t>
      </w:r>
      <w:r w:rsidRPr="00B90366">
        <w:rPr>
          <w:rFonts w:ascii="Microsoft YaHei" w:eastAsia="Microsoft YaHei" w:hAnsi="Microsoft YaHei" w:cs="Microsoft YaHei" w:hint="eastAsia"/>
          <w:lang w:eastAsia="zh-CN"/>
        </w:rPr>
        <w:t>将获准用于在欧盟销售的婴儿和后续配方奶粉</w:t>
      </w:r>
      <w:r w:rsidR="0030716F">
        <w:rPr>
          <w:rFonts w:ascii="Microsoft YaHei" w:eastAsia="Microsoft YaHei" w:hAnsi="Microsoft YaHei" w:cs="Microsoft YaHei" w:hint="eastAsia"/>
          <w:lang w:eastAsia="zh-CN"/>
        </w:rPr>
        <w:t>。</w:t>
      </w:r>
      <w:r w:rsidRPr="00B90366">
        <w:rPr>
          <w:rFonts w:ascii="Microsoft YaHei" w:eastAsia="Microsoft YaHei" w:hAnsi="Microsoft YaHei" w:cs="Microsoft YaHei" w:hint="eastAsia"/>
          <w:lang w:eastAsia="zh-CN"/>
        </w:rPr>
        <w:t>在此</w:t>
      </w:r>
      <w:r w:rsidR="0037031B" w:rsidRPr="00B90366">
        <w:rPr>
          <w:rFonts w:ascii="Microsoft YaHei" w:eastAsia="Microsoft YaHei" w:hAnsi="Microsoft YaHei" w:cs="Microsoft YaHei" w:hint="eastAsia"/>
          <w:lang w:eastAsia="zh-CN"/>
        </w:rPr>
        <w:t>期间</w:t>
      </w:r>
      <w:r w:rsidRPr="00B90366">
        <w:rPr>
          <w:rFonts w:ascii="Microsoft YaHei" w:eastAsia="Microsoft YaHei" w:hAnsi="Microsoft YaHei" w:cs="Microsoft YaHei" w:hint="eastAsia"/>
          <w:lang w:eastAsia="zh-CN"/>
        </w:rPr>
        <w:t>，</w:t>
      </w:r>
      <w:r w:rsidR="004F1242" w:rsidRPr="00B90366">
        <w:rPr>
          <w:rFonts w:ascii="Microsoft YaHei" w:eastAsia="Microsoft YaHei" w:hAnsi="Microsoft YaHei" w:cs="Microsoft YaHei" w:hint="eastAsia"/>
          <w:lang w:eastAsia="zh-CN"/>
        </w:rPr>
        <w:t>丹麦阿拉食品原料</w:t>
      </w:r>
      <w:r w:rsidRPr="00B90366">
        <w:rPr>
          <w:rFonts w:ascii="Microsoft YaHei" w:eastAsia="Microsoft YaHei" w:hAnsi="Microsoft YaHei" w:cs="Microsoft YaHei" w:hint="eastAsia"/>
          <w:lang w:eastAsia="zh-CN"/>
        </w:rPr>
        <w:t>可以向其欧盟客户提供</w:t>
      </w:r>
      <w:r w:rsidRPr="00B90366">
        <w:rPr>
          <w:rFonts w:ascii="Microsoft YaHei" w:eastAsia="Microsoft YaHei" w:hAnsi="Microsoft YaHei" w:cs="Microsoft YaHei"/>
          <w:lang w:eastAsia="zh-CN"/>
        </w:rPr>
        <w:t xml:space="preserve"> Peptigen® IF-3080</w:t>
      </w:r>
      <w:r w:rsidRPr="00B90366">
        <w:rPr>
          <w:rFonts w:ascii="Microsoft YaHei" w:eastAsia="Microsoft YaHei" w:hAnsi="Microsoft YaHei" w:cs="Microsoft YaHei" w:hint="eastAsia"/>
          <w:lang w:eastAsia="zh-CN"/>
        </w:rPr>
        <w:t>，用于开发婴儿配方奶粉品牌，并准备发布。</w:t>
      </w:r>
    </w:p>
    <w:p w14:paraId="72E0EF76" w14:textId="77777777" w:rsidR="00A7021C" w:rsidRPr="00B90366" w:rsidRDefault="00A7021C" w:rsidP="00B90366">
      <w:pPr>
        <w:jc w:val="both"/>
        <w:rPr>
          <w:rFonts w:ascii="Microsoft YaHei" w:eastAsia="Microsoft YaHei" w:hAnsi="Microsoft YaHei" w:cs="Microsoft YaHei"/>
          <w:lang w:eastAsia="zh-CN"/>
        </w:rPr>
      </w:pPr>
    </w:p>
    <w:p w14:paraId="63AABCF0" w14:textId="2C01C6C6" w:rsidR="00A7021C" w:rsidRPr="00B90366" w:rsidRDefault="00A7021C" w:rsidP="00B90366">
      <w:pPr>
        <w:jc w:val="both"/>
        <w:rPr>
          <w:rFonts w:ascii="Microsoft YaHei" w:eastAsia="Microsoft YaHei" w:hAnsi="Microsoft YaHei" w:cs="Microsoft YaHei"/>
          <w:lang w:eastAsia="zh-CN"/>
        </w:rPr>
      </w:pPr>
      <w:r w:rsidRPr="00B90366">
        <w:rPr>
          <w:rFonts w:ascii="Microsoft YaHei" w:eastAsia="Microsoft YaHei" w:hAnsi="Microsoft YaHei" w:cs="Microsoft YaHei" w:hint="eastAsia"/>
          <w:lang w:eastAsia="zh-CN"/>
        </w:rPr>
        <w:t>丹麦阿拉食品原料生命早期营养</w:t>
      </w:r>
      <w:r w:rsidR="0037031B" w:rsidRPr="00B90366">
        <w:rPr>
          <w:rFonts w:ascii="Microsoft YaHei" w:eastAsia="Microsoft YaHei" w:hAnsi="Microsoft YaHei" w:cs="Microsoft YaHei" w:hint="eastAsia"/>
          <w:lang w:eastAsia="zh-CN"/>
        </w:rPr>
        <w:t>战略业务部</w:t>
      </w:r>
      <w:r w:rsidRPr="00B90366">
        <w:rPr>
          <w:rFonts w:ascii="Microsoft YaHei" w:eastAsia="Microsoft YaHei" w:hAnsi="Microsoft YaHei" w:cs="Microsoft YaHei" w:hint="eastAsia"/>
          <w:lang w:eastAsia="zh-CN"/>
        </w:rPr>
        <w:t>负责人</w:t>
      </w:r>
      <w:r w:rsidRPr="00B90366">
        <w:rPr>
          <w:rFonts w:ascii="Microsoft YaHei" w:eastAsia="Microsoft YaHei" w:hAnsi="Microsoft YaHei" w:cs="Microsoft YaHei"/>
          <w:lang w:eastAsia="zh-CN"/>
        </w:rPr>
        <w:t xml:space="preserve"> Anders Steen Jørgensen </w:t>
      </w:r>
      <w:r w:rsidRPr="00B90366">
        <w:rPr>
          <w:rFonts w:ascii="Microsoft YaHei" w:eastAsia="Microsoft YaHei" w:hAnsi="Microsoft YaHei" w:cs="Microsoft YaHei" w:hint="eastAsia"/>
          <w:lang w:eastAsia="zh-CN"/>
        </w:rPr>
        <w:t>说：</w:t>
      </w:r>
      <w:r w:rsidRPr="00B90366">
        <w:rPr>
          <w:rFonts w:ascii="Microsoft YaHei" w:eastAsia="Microsoft YaHei" w:hAnsi="Microsoft YaHei" w:cs="Microsoft YaHei"/>
          <w:lang w:eastAsia="zh-CN"/>
        </w:rPr>
        <w:t>“</w:t>
      </w:r>
      <w:r w:rsidRPr="00B90366">
        <w:rPr>
          <w:rFonts w:ascii="Microsoft YaHei" w:eastAsia="Microsoft YaHei" w:hAnsi="Microsoft YaHei" w:cs="Microsoft YaHei" w:hint="eastAsia"/>
          <w:lang w:eastAsia="zh-CN"/>
        </w:rPr>
        <w:t>我们对这一意见感到非常高兴，这</w:t>
      </w:r>
      <w:r w:rsidR="00B90366" w:rsidRPr="00B90366">
        <w:rPr>
          <w:rFonts w:ascii="Microsoft YaHei" w:eastAsia="Microsoft YaHei" w:hAnsi="Microsoft YaHei" w:cs="Microsoft YaHei" w:hint="eastAsia"/>
          <w:lang w:eastAsia="zh-CN"/>
        </w:rPr>
        <w:t>佐证了</w:t>
      </w:r>
      <w:r w:rsidRPr="00B90366">
        <w:rPr>
          <w:rFonts w:ascii="Microsoft YaHei" w:eastAsia="Microsoft YaHei" w:hAnsi="Microsoft YaHei" w:cs="Microsoft YaHei" w:hint="eastAsia"/>
          <w:lang w:eastAsia="zh-CN"/>
        </w:rPr>
        <w:t>我们</w:t>
      </w:r>
      <w:r w:rsidR="00B90366" w:rsidRPr="00B90366">
        <w:rPr>
          <w:rFonts w:ascii="Microsoft YaHei" w:eastAsia="Microsoft YaHei" w:hAnsi="Microsoft YaHei" w:cs="Microsoft YaHei" w:hint="eastAsia"/>
          <w:lang w:eastAsia="zh-CN"/>
        </w:rPr>
        <w:t>没有辜负享有的业内</w:t>
      </w:r>
      <w:r w:rsidRPr="00B90366">
        <w:rPr>
          <w:rFonts w:ascii="Microsoft YaHei" w:eastAsia="Microsoft YaHei" w:hAnsi="Microsoft YaHei" w:cs="Microsoft YaHei" w:hint="eastAsia"/>
          <w:lang w:eastAsia="zh-CN"/>
        </w:rPr>
        <w:t>最高水平质量、创新和食品安全的</w:t>
      </w:r>
      <w:r w:rsidR="00B90366" w:rsidRPr="00B90366">
        <w:rPr>
          <w:rFonts w:ascii="Microsoft YaHei" w:eastAsia="Microsoft YaHei" w:hAnsi="Microsoft YaHei" w:cs="Microsoft YaHei" w:hint="eastAsia"/>
          <w:lang w:eastAsia="zh-CN"/>
        </w:rPr>
        <w:t>盛誉</w:t>
      </w:r>
      <w:r w:rsidRPr="00B90366">
        <w:rPr>
          <w:rFonts w:ascii="Microsoft YaHei" w:eastAsia="Microsoft YaHei" w:hAnsi="Microsoft YaHei" w:cs="Microsoft YaHei" w:hint="eastAsia"/>
          <w:lang w:eastAsia="zh-CN"/>
        </w:rPr>
        <w:t>。</w:t>
      </w:r>
      <w:r w:rsidRPr="00B90366">
        <w:rPr>
          <w:rFonts w:ascii="Microsoft YaHei" w:eastAsia="Microsoft YaHei" w:hAnsi="Microsoft YaHei" w:cs="Microsoft YaHei"/>
          <w:lang w:eastAsia="zh-CN"/>
        </w:rPr>
        <w:t>”</w:t>
      </w:r>
    </w:p>
    <w:p w14:paraId="27DCB832" w14:textId="75F1C1A5" w:rsidR="00604350" w:rsidRDefault="00604350" w:rsidP="00B90366">
      <w:pPr>
        <w:jc w:val="both"/>
        <w:rPr>
          <w:rFonts w:ascii="Microsoft YaHei" w:eastAsia="Microsoft YaHei" w:hAnsi="Microsoft YaHei" w:cs="Microsoft YaHei"/>
          <w:sz w:val="22"/>
          <w:szCs w:val="22"/>
          <w:lang w:eastAsia="zh-CN"/>
        </w:rPr>
      </w:pPr>
    </w:p>
    <w:p w14:paraId="569EDA5D" w14:textId="272C12B4" w:rsidR="00B90366" w:rsidRDefault="00B90366" w:rsidP="00B90366">
      <w:pPr>
        <w:jc w:val="both"/>
        <w:rPr>
          <w:rFonts w:ascii="Microsoft YaHei" w:eastAsia="Microsoft YaHei" w:hAnsi="Microsoft YaHei" w:cs="Microsoft YaHei"/>
          <w:sz w:val="22"/>
          <w:szCs w:val="22"/>
          <w:lang w:eastAsia="zh-CN"/>
        </w:rPr>
      </w:pPr>
    </w:p>
    <w:p w14:paraId="534EA42D" w14:textId="77777777" w:rsidR="00B90366" w:rsidRPr="00B90366" w:rsidRDefault="00B90366" w:rsidP="00B90366">
      <w:pPr>
        <w:jc w:val="both"/>
        <w:rPr>
          <w:rFonts w:ascii="Microsoft YaHei" w:eastAsia="Microsoft YaHei" w:hAnsi="Microsoft YaHei" w:cs="Microsoft YaHei"/>
          <w:sz w:val="22"/>
          <w:szCs w:val="22"/>
          <w:lang w:eastAsia="zh-CN"/>
        </w:rPr>
      </w:pPr>
    </w:p>
    <w:p w14:paraId="5A60E1DD" w14:textId="77777777" w:rsidR="003E1B1A" w:rsidRPr="00B90366" w:rsidRDefault="003E1B1A"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sz w:val="22"/>
          <w:szCs w:val="22"/>
          <w:lang w:eastAsia="zh-CN"/>
        </w:rPr>
        <w:t>如需了解更多详情，请联系：</w:t>
      </w:r>
    </w:p>
    <w:p w14:paraId="11CD729A" w14:textId="64B2A4C5" w:rsidR="00A7021C" w:rsidRPr="00B90366" w:rsidRDefault="00A7021C"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sz w:val="22"/>
          <w:szCs w:val="22"/>
          <w:lang w:eastAsia="zh-CN"/>
        </w:rPr>
        <w:t xml:space="preserve">Ingredient Communications </w:t>
      </w:r>
      <w:r w:rsidRPr="00B90366">
        <w:rPr>
          <w:rFonts w:ascii="Microsoft YaHei" w:eastAsia="Microsoft YaHei" w:hAnsi="Microsoft YaHei" w:cs="Microsoft YaHei" w:hint="eastAsia"/>
          <w:sz w:val="22"/>
          <w:szCs w:val="22"/>
          <w:lang w:eastAsia="zh-CN"/>
        </w:rPr>
        <w:t>公司，</w:t>
      </w:r>
      <w:r w:rsidRPr="00B90366">
        <w:rPr>
          <w:rFonts w:ascii="Microsoft YaHei" w:eastAsia="Microsoft YaHei" w:hAnsi="Microsoft YaHei" w:cs="Microsoft YaHei"/>
          <w:sz w:val="22"/>
          <w:szCs w:val="22"/>
          <w:lang w:eastAsia="zh-CN"/>
        </w:rPr>
        <w:t>Steve Harman</w:t>
      </w:r>
    </w:p>
    <w:p w14:paraId="3E02021A" w14:textId="00736939" w:rsidR="003E1B1A" w:rsidRDefault="00A7021C"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sz w:val="22"/>
          <w:szCs w:val="22"/>
          <w:lang w:eastAsia="zh-CN"/>
        </w:rPr>
        <w:t xml:space="preserve">Tel: +44 (0)7538 118079 | Email: </w:t>
      </w:r>
      <w:hyperlink r:id="rId14" w:history="1">
        <w:r w:rsidRPr="00B90366">
          <w:rPr>
            <w:rFonts w:ascii="Microsoft YaHei" w:eastAsia="Microsoft YaHei" w:hAnsi="Microsoft YaHei" w:cs="Microsoft YaHei"/>
            <w:sz w:val="22"/>
            <w:szCs w:val="22"/>
            <w:lang w:eastAsia="zh-CN"/>
          </w:rPr>
          <w:t>Steve@ingredientcommunications.com</w:t>
        </w:r>
      </w:hyperlink>
    </w:p>
    <w:p w14:paraId="66986774" w14:textId="7FC5AC5F" w:rsidR="00B90366" w:rsidRDefault="00B90366" w:rsidP="00B90366">
      <w:pPr>
        <w:jc w:val="both"/>
        <w:rPr>
          <w:rFonts w:ascii="Microsoft YaHei" w:eastAsia="Microsoft YaHei" w:hAnsi="Microsoft YaHei" w:cs="Microsoft YaHei"/>
          <w:sz w:val="22"/>
          <w:szCs w:val="22"/>
          <w:lang w:eastAsia="zh-CN"/>
        </w:rPr>
      </w:pPr>
    </w:p>
    <w:p w14:paraId="5D72BF02" w14:textId="77777777" w:rsidR="00B90366" w:rsidRPr="00B90366" w:rsidRDefault="00B90366" w:rsidP="00B90366">
      <w:pPr>
        <w:jc w:val="both"/>
        <w:rPr>
          <w:rFonts w:ascii="Microsoft YaHei" w:eastAsia="Microsoft YaHei" w:hAnsi="Microsoft YaHei" w:cs="Microsoft YaHei"/>
          <w:sz w:val="22"/>
          <w:szCs w:val="22"/>
          <w:lang w:eastAsia="zh-CN"/>
        </w:rPr>
      </w:pPr>
    </w:p>
    <w:p w14:paraId="6E178066" w14:textId="54059A00" w:rsidR="003E1B1A" w:rsidRPr="00B90366" w:rsidRDefault="003E1B1A" w:rsidP="00B90366">
      <w:pPr>
        <w:spacing w:line="276" w:lineRule="auto"/>
        <w:jc w:val="both"/>
        <w:rPr>
          <w:rFonts w:ascii="Microsoft YaHei" w:eastAsia="Microsoft YaHei" w:hAnsi="Microsoft YaHei" w:cs="Microsoft YaHei"/>
          <w:b/>
          <w:bCs/>
          <w:sz w:val="22"/>
          <w:szCs w:val="22"/>
          <w:lang w:eastAsia="zh-CN"/>
        </w:rPr>
      </w:pPr>
      <w:r w:rsidRPr="00B90366">
        <w:rPr>
          <w:rFonts w:ascii="Microsoft YaHei" w:eastAsia="Microsoft YaHei" w:hAnsi="Microsoft YaHei" w:cs="Microsoft YaHei" w:hint="eastAsia"/>
          <w:b/>
          <w:bCs/>
          <w:sz w:val="22"/>
          <w:szCs w:val="22"/>
          <w:lang w:eastAsia="zh-CN"/>
        </w:rPr>
        <w:t>丹麦阿拉食品原料有限公司（</w:t>
      </w:r>
      <w:r w:rsidRPr="00B90366">
        <w:rPr>
          <w:rFonts w:ascii="Microsoft YaHei" w:eastAsia="Microsoft YaHei" w:hAnsi="Microsoft YaHei" w:cs="Microsoft YaHei"/>
          <w:b/>
          <w:bCs/>
          <w:sz w:val="22"/>
          <w:szCs w:val="22"/>
          <w:lang w:eastAsia="zh-CN"/>
        </w:rPr>
        <w:t>Arla Foods Ingredients</w:t>
      </w:r>
      <w:r w:rsidRPr="00B90366">
        <w:rPr>
          <w:rFonts w:ascii="Microsoft YaHei" w:eastAsia="Microsoft YaHei" w:hAnsi="Microsoft YaHei" w:cs="Microsoft YaHei" w:hint="eastAsia"/>
          <w:b/>
          <w:bCs/>
          <w:sz w:val="22"/>
          <w:szCs w:val="22"/>
          <w:lang w:eastAsia="zh-CN"/>
        </w:rPr>
        <w:t>）</w:t>
      </w:r>
      <w:r w:rsidR="00B90366">
        <w:rPr>
          <w:rFonts w:ascii="Microsoft YaHei" w:eastAsia="Microsoft YaHei" w:hAnsi="Microsoft YaHei" w:cs="Microsoft YaHei" w:hint="eastAsia"/>
          <w:b/>
          <w:bCs/>
          <w:sz w:val="22"/>
          <w:szCs w:val="22"/>
          <w:lang w:eastAsia="zh-CN"/>
        </w:rPr>
        <w:t>简介</w:t>
      </w:r>
    </w:p>
    <w:p w14:paraId="16A5CAE9" w14:textId="77777777" w:rsidR="003E1B1A" w:rsidRPr="00B90366" w:rsidRDefault="003E1B1A"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hint="eastAsia"/>
          <w:sz w:val="22"/>
          <w:szCs w:val="22"/>
          <w:lang w:eastAsia="zh-CN"/>
        </w:rPr>
        <w:t>丹麦阿拉食品原料有限公司（</w:t>
      </w:r>
      <w:r w:rsidRPr="00B90366">
        <w:rPr>
          <w:rFonts w:ascii="Microsoft YaHei" w:eastAsia="Microsoft YaHei" w:hAnsi="Microsoft YaHei" w:cs="Microsoft YaHei"/>
          <w:sz w:val="22"/>
          <w:szCs w:val="22"/>
          <w:lang w:eastAsia="zh-CN"/>
        </w:rPr>
        <w:t>Arla Foods Ingredients</w:t>
      </w:r>
      <w:r w:rsidRPr="00B90366">
        <w:rPr>
          <w:rFonts w:ascii="Microsoft YaHei" w:eastAsia="Microsoft YaHei" w:hAnsi="Microsoft YaHei" w:cs="Microsoft YaHei" w:hint="eastAsia"/>
          <w:sz w:val="22"/>
          <w:szCs w:val="22"/>
          <w:lang w:eastAsia="zh-CN"/>
        </w:rPr>
        <w:t>）是乳清增值解决方案的全球领导者。我们发现并提供源自乳清和牛奶的原料，通过开发和高效加工更加天然、功能性更强以及更具营养价值的食品来支持食品工业的发展。我们在生命早期营养、医用营养、运动营养、健康食品以及其他食品和饮料产品领域服务于全球市场。</w:t>
      </w:r>
      <w:r w:rsidRPr="00B90366">
        <w:rPr>
          <w:rFonts w:ascii="Microsoft YaHei" w:eastAsia="Microsoft YaHei" w:hAnsi="Microsoft YaHei" w:cs="Microsoft YaHei"/>
          <w:sz w:val="22"/>
          <w:szCs w:val="22"/>
          <w:lang w:eastAsia="zh-CN"/>
        </w:rPr>
        <w:t> </w:t>
      </w:r>
    </w:p>
    <w:p w14:paraId="7165F7E0" w14:textId="77777777" w:rsidR="003E1B1A" w:rsidRPr="00B90366" w:rsidRDefault="003E1B1A"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sz w:val="22"/>
          <w:szCs w:val="22"/>
          <w:lang w:eastAsia="zh-CN"/>
        </w:rPr>
        <w:t> </w:t>
      </w:r>
    </w:p>
    <w:p w14:paraId="6FE34528" w14:textId="77777777" w:rsidR="003E1B1A" w:rsidRPr="00B90366" w:rsidRDefault="003E1B1A"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sz w:val="22"/>
          <w:szCs w:val="22"/>
          <w:lang w:eastAsia="zh-CN"/>
        </w:rPr>
        <w:t> </w:t>
      </w:r>
    </w:p>
    <w:p w14:paraId="7CE1083D" w14:textId="77777777" w:rsidR="003E1B1A" w:rsidRPr="00B90366" w:rsidRDefault="003E1B1A" w:rsidP="00B90366">
      <w:pPr>
        <w:jc w:val="both"/>
        <w:rPr>
          <w:rFonts w:ascii="Microsoft YaHei" w:eastAsia="Microsoft YaHei" w:hAnsi="Microsoft YaHei" w:cs="Microsoft YaHei"/>
          <w:b/>
          <w:bCs/>
          <w:sz w:val="22"/>
          <w:szCs w:val="22"/>
          <w:lang w:eastAsia="zh-CN"/>
        </w:rPr>
      </w:pPr>
      <w:r w:rsidRPr="00B90366">
        <w:rPr>
          <w:rFonts w:ascii="Microsoft YaHei" w:eastAsia="Microsoft YaHei" w:hAnsi="Microsoft YaHei" w:cs="Microsoft YaHei"/>
          <w:b/>
          <w:bCs/>
          <w:sz w:val="22"/>
          <w:szCs w:val="22"/>
          <w:lang w:eastAsia="zh-CN"/>
        </w:rPr>
        <w:t>选择我们的五大理由：</w:t>
      </w:r>
    </w:p>
    <w:p w14:paraId="6005FDF9" w14:textId="77777777" w:rsidR="003E1B1A" w:rsidRPr="00B90366" w:rsidRDefault="003E1B1A" w:rsidP="00B90366">
      <w:pPr>
        <w:numPr>
          <w:ilvl w:val="0"/>
          <w:numId w:val="20"/>
        </w:numPr>
        <w:tabs>
          <w:tab w:val="left" w:pos="2381"/>
          <w:tab w:val="left" w:pos="4763"/>
          <w:tab w:val="left" w:pos="7144"/>
        </w:tabs>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hint="eastAsia"/>
          <w:sz w:val="22"/>
          <w:szCs w:val="22"/>
          <w:lang w:eastAsia="zh-CN"/>
        </w:rPr>
        <w:t>我们根植于公司基因的研发精神</w:t>
      </w:r>
    </w:p>
    <w:p w14:paraId="60ED365C" w14:textId="77777777" w:rsidR="003E1B1A" w:rsidRPr="00B90366" w:rsidRDefault="003E1B1A" w:rsidP="00B90366">
      <w:pPr>
        <w:numPr>
          <w:ilvl w:val="0"/>
          <w:numId w:val="20"/>
        </w:numPr>
        <w:tabs>
          <w:tab w:val="left" w:pos="2381"/>
          <w:tab w:val="left" w:pos="4763"/>
          <w:tab w:val="left" w:pos="7144"/>
        </w:tabs>
        <w:jc w:val="both"/>
        <w:rPr>
          <w:rFonts w:ascii="Microsoft YaHei" w:eastAsia="Microsoft YaHei" w:hAnsi="Microsoft YaHei" w:cs="Microsoft YaHei"/>
          <w:sz w:val="22"/>
          <w:szCs w:val="22"/>
          <w:lang w:eastAsia="zh-CN"/>
        </w:rPr>
      </w:pPr>
      <w:bookmarkStart w:id="0" w:name="_Hlk95922440"/>
      <w:r w:rsidRPr="00B90366">
        <w:rPr>
          <w:rFonts w:ascii="Microsoft YaHei" w:eastAsia="Microsoft YaHei" w:hAnsi="Microsoft YaHei" w:cs="Microsoft YaHei" w:hint="eastAsia"/>
          <w:sz w:val="22"/>
          <w:szCs w:val="22"/>
          <w:lang w:eastAsia="zh-CN"/>
        </w:rPr>
        <w:t>我们通过专业设计提供卓越的品质</w:t>
      </w:r>
    </w:p>
    <w:bookmarkEnd w:id="0"/>
    <w:p w14:paraId="074B5FC3" w14:textId="77777777" w:rsidR="003E1B1A" w:rsidRPr="00B90366" w:rsidRDefault="003E1B1A" w:rsidP="00B90366">
      <w:pPr>
        <w:numPr>
          <w:ilvl w:val="0"/>
          <w:numId w:val="20"/>
        </w:numPr>
        <w:tabs>
          <w:tab w:val="left" w:pos="2381"/>
          <w:tab w:val="left" w:pos="4763"/>
          <w:tab w:val="left" w:pos="7144"/>
        </w:tabs>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hint="eastAsia"/>
          <w:sz w:val="22"/>
          <w:szCs w:val="22"/>
          <w:lang w:eastAsia="zh-CN"/>
        </w:rPr>
        <w:t>我们是值得信赖的商业合作伙伴</w:t>
      </w:r>
    </w:p>
    <w:p w14:paraId="71A56460" w14:textId="77777777" w:rsidR="003E1B1A" w:rsidRPr="00B90366" w:rsidRDefault="003E1B1A" w:rsidP="00B90366">
      <w:pPr>
        <w:numPr>
          <w:ilvl w:val="0"/>
          <w:numId w:val="20"/>
        </w:numPr>
        <w:tabs>
          <w:tab w:val="left" w:pos="2381"/>
          <w:tab w:val="left" w:pos="4763"/>
          <w:tab w:val="left" w:pos="7144"/>
        </w:tabs>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hint="eastAsia"/>
          <w:sz w:val="22"/>
          <w:szCs w:val="22"/>
          <w:lang w:eastAsia="zh-CN"/>
        </w:rPr>
        <w:t>我们支持可持续发展</w:t>
      </w:r>
    </w:p>
    <w:p w14:paraId="71089AFA" w14:textId="77777777" w:rsidR="003E1B1A" w:rsidRPr="00B90366" w:rsidRDefault="003E1B1A" w:rsidP="00B90366">
      <w:pPr>
        <w:numPr>
          <w:ilvl w:val="0"/>
          <w:numId w:val="20"/>
        </w:numPr>
        <w:tabs>
          <w:tab w:val="left" w:pos="2381"/>
          <w:tab w:val="left" w:pos="4763"/>
          <w:tab w:val="left" w:pos="7144"/>
        </w:tabs>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hint="eastAsia"/>
          <w:sz w:val="22"/>
          <w:szCs w:val="22"/>
          <w:lang w:eastAsia="zh-CN"/>
        </w:rPr>
        <w:t>我们保障供应安全</w:t>
      </w:r>
    </w:p>
    <w:p w14:paraId="722E5C6F" w14:textId="77777777" w:rsidR="003E1B1A" w:rsidRPr="00B90366" w:rsidRDefault="003E1B1A" w:rsidP="00B90366">
      <w:pPr>
        <w:jc w:val="both"/>
        <w:rPr>
          <w:rFonts w:ascii="Microsoft YaHei" w:eastAsia="Microsoft YaHei" w:hAnsi="Microsoft YaHei" w:cs="Microsoft YaHei"/>
          <w:sz w:val="22"/>
          <w:szCs w:val="22"/>
          <w:lang w:eastAsia="zh-CN"/>
        </w:rPr>
      </w:pPr>
    </w:p>
    <w:p w14:paraId="779CF2A6" w14:textId="77777777" w:rsidR="003E1B1A" w:rsidRPr="00B90366" w:rsidRDefault="003E1B1A" w:rsidP="00B90366">
      <w:pPr>
        <w:jc w:val="both"/>
        <w:rPr>
          <w:rFonts w:ascii="Microsoft YaHei" w:eastAsia="Microsoft YaHei" w:hAnsi="Microsoft YaHei" w:cs="Microsoft YaHei"/>
          <w:sz w:val="22"/>
          <w:szCs w:val="22"/>
          <w:lang w:eastAsia="zh-CN"/>
        </w:rPr>
      </w:pPr>
      <w:bookmarkStart w:id="1" w:name="_Hlk95922491"/>
      <w:r w:rsidRPr="00B90366">
        <w:rPr>
          <w:rFonts w:ascii="Microsoft YaHei" w:eastAsia="Microsoft YaHei" w:hAnsi="Microsoft YaHei" w:cs="Microsoft YaHei"/>
          <w:sz w:val="22"/>
          <w:szCs w:val="22"/>
          <w:lang w:eastAsia="zh-CN"/>
        </w:rPr>
        <w:t>丹麦</w:t>
      </w:r>
      <w:r w:rsidRPr="00B90366">
        <w:rPr>
          <w:rFonts w:ascii="Microsoft YaHei" w:eastAsia="Microsoft YaHei" w:hAnsi="Microsoft YaHei" w:cs="Microsoft YaHei" w:hint="eastAsia"/>
          <w:sz w:val="22"/>
          <w:szCs w:val="22"/>
          <w:lang w:eastAsia="zh-CN"/>
        </w:rPr>
        <w:t>阿拉食品原料有限</w:t>
      </w:r>
      <w:r w:rsidRPr="00B90366">
        <w:rPr>
          <w:rFonts w:ascii="Microsoft YaHei" w:eastAsia="Microsoft YaHei" w:hAnsi="Microsoft YaHei" w:cs="Microsoft YaHei"/>
          <w:sz w:val="22"/>
          <w:szCs w:val="22"/>
          <w:lang w:eastAsia="zh-CN"/>
        </w:rPr>
        <w:t>公司</w:t>
      </w:r>
      <w:r w:rsidRPr="00B90366">
        <w:rPr>
          <w:rFonts w:ascii="Microsoft YaHei" w:eastAsia="Microsoft YaHei" w:hAnsi="Microsoft YaHei" w:cs="Microsoft YaHei" w:hint="eastAsia"/>
          <w:sz w:val="22"/>
          <w:szCs w:val="22"/>
          <w:lang w:eastAsia="zh-CN"/>
        </w:rPr>
        <w:t>是丹麦</w:t>
      </w:r>
      <w:r w:rsidRPr="00B90366">
        <w:rPr>
          <w:rFonts w:ascii="Microsoft YaHei" w:eastAsia="Microsoft YaHei" w:hAnsi="Microsoft YaHei" w:cs="Microsoft YaHei"/>
          <w:sz w:val="22"/>
          <w:szCs w:val="22"/>
          <w:lang w:eastAsia="zh-CN"/>
        </w:rPr>
        <w:t>Arla Foods</w:t>
      </w:r>
      <w:r w:rsidRPr="00B90366">
        <w:rPr>
          <w:rFonts w:ascii="Microsoft YaHei" w:eastAsia="Microsoft YaHei" w:hAnsi="Microsoft YaHei" w:cs="Microsoft YaHei" w:hint="eastAsia"/>
          <w:sz w:val="22"/>
          <w:szCs w:val="22"/>
          <w:lang w:eastAsia="zh-CN"/>
        </w:rPr>
        <w:t>集团的全资子公司，总部</w:t>
      </w:r>
      <w:r w:rsidRPr="00B90366">
        <w:rPr>
          <w:rFonts w:ascii="Microsoft YaHei" w:eastAsia="Microsoft YaHei" w:hAnsi="Microsoft YaHei" w:cs="Microsoft YaHei"/>
          <w:sz w:val="22"/>
          <w:szCs w:val="22"/>
          <w:lang w:eastAsia="zh-CN"/>
        </w:rPr>
        <w:t>位于</w:t>
      </w:r>
      <w:r w:rsidRPr="00B90366">
        <w:rPr>
          <w:rFonts w:ascii="Microsoft YaHei" w:eastAsia="Microsoft YaHei" w:hAnsi="Microsoft YaHei" w:cs="Microsoft YaHei" w:hint="eastAsia"/>
          <w:sz w:val="22"/>
          <w:szCs w:val="22"/>
          <w:lang w:eastAsia="zh-CN"/>
        </w:rPr>
        <w:t>丹麦。</w:t>
      </w:r>
    </w:p>
    <w:bookmarkEnd w:id="1"/>
    <w:p w14:paraId="5B15D2E6" w14:textId="77777777" w:rsidR="003E1B1A" w:rsidRPr="00B90366" w:rsidRDefault="003E1B1A" w:rsidP="00B90366">
      <w:pPr>
        <w:jc w:val="both"/>
        <w:rPr>
          <w:rFonts w:ascii="Microsoft YaHei" w:eastAsia="Microsoft YaHei" w:hAnsi="Microsoft YaHei" w:cs="Microsoft YaHei"/>
          <w:sz w:val="22"/>
          <w:szCs w:val="22"/>
          <w:lang w:eastAsia="zh-CN"/>
        </w:rPr>
      </w:pPr>
      <w:r w:rsidRPr="00B90366">
        <w:rPr>
          <w:rFonts w:ascii="Microsoft YaHei" w:eastAsia="Microsoft YaHei" w:hAnsi="Microsoft YaHei" w:cs="Microsoft YaHei"/>
          <w:sz w:val="22"/>
          <w:szCs w:val="22"/>
          <w:lang w:eastAsia="zh-CN"/>
        </w:rPr>
        <w:t> </w:t>
      </w:r>
    </w:p>
    <w:p w14:paraId="6F48A07C" w14:textId="77777777" w:rsidR="003E1B1A" w:rsidRPr="00B90366" w:rsidRDefault="003E1B1A" w:rsidP="00B90366">
      <w:pPr>
        <w:jc w:val="both"/>
        <w:rPr>
          <w:rFonts w:ascii="Microsoft YaHei" w:eastAsia="Microsoft YaHei" w:hAnsi="Microsoft YaHei" w:cs="Microsoft YaHei"/>
          <w:sz w:val="22"/>
          <w:szCs w:val="22"/>
          <w:lang w:eastAsia="zh-CN"/>
        </w:rPr>
      </w:pPr>
    </w:p>
    <w:p w14:paraId="5041BA92" w14:textId="77777777" w:rsidR="003E1B1A" w:rsidRPr="00B90366" w:rsidRDefault="003E1B1A" w:rsidP="00B90366">
      <w:pPr>
        <w:jc w:val="both"/>
        <w:rPr>
          <w:rFonts w:ascii="Microsoft YaHei" w:eastAsia="Microsoft YaHei" w:hAnsi="Microsoft YaHei" w:cs="Microsoft YaHei"/>
          <w:b/>
          <w:bCs/>
          <w:sz w:val="22"/>
          <w:szCs w:val="22"/>
          <w:lang w:eastAsia="zh-CN"/>
        </w:rPr>
      </w:pPr>
      <w:r w:rsidRPr="00B90366">
        <w:rPr>
          <w:rFonts w:ascii="Microsoft YaHei" w:eastAsia="Microsoft YaHei" w:hAnsi="Microsoft YaHei" w:cs="Microsoft YaHei"/>
          <w:b/>
          <w:bCs/>
          <w:sz w:val="22"/>
          <w:szCs w:val="22"/>
          <w:lang w:eastAsia="zh-CN"/>
        </w:rPr>
        <w:t>LinkedIn 领英</w:t>
      </w:r>
    </w:p>
    <w:p w14:paraId="35601C2F" w14:textId="454F0CB4" w:rsidR="00B90366" w:rsidRPr="00B90366" w:rsidRDefault="007C2C2D" w:rsidP="00B90366">
      <w:pPr>
        <w:jc w:val="both"/>
        <w:rPr>
          <w:rFonts w:ascii="Microsoft YaHei" w:eastAsia="Microsoft YaHei" w:hAnsi="Microsoft YaHei" w:cs="Microsoft YaHei"/>
          <w:color w:val="000000" w:themeColor="text1"/>
          <w:lang w:eastAsia="zh-CN"/>
        </w:rPr>
      </w:pPr>
      <w:hyperlink r:id="rId15" w:history="1">
        <w:r w:rsidR="00B90366" w:rsidRPr="00B90366">
          <w:rPr>
            <w:rStyle w:val="Hyperlink"/>
            <w:rFonts w:ascii="Microsoft YaHei" w:eastAsia="Microsoft YaHei" w:hAnsi="Microsoft YaHei" w:cs="Microsoft YaHei"/>
            <w:color w:val="000000" w:themeColor="text1"/>
            <w:lang w:eastAsia="zh-CN"/>
          </w:rPr>
          <w:t>http://www.linkedin.com/company/arla-foods-ingredients</w:t>
        </w:r>
      </w:hyperlink>
    </w:p>
    <w:p w14:paraId="6C893A1A" w14:textId="77777777" w:rsidR="003E1B1A" w:rsidRPr="00B90366" w:rsidRDefault="003E1B1A" w:rsidP="00B90366">
      <w:pPr>
        <w:jc w:val="both"/>
        <w:rPr>
          <w:rFonts w:ascii="Microsoft YaHei" w:eastAsia="Microsoft YaHei" w:hAnsi="Microsoft YaHei" w:cs="Microsoft YaHei"/>
          <w:sz w:val="22"/>
          <w:szCs w:val="22"/>
          <w:lang w:eastAsia="zh-CN"/>
        </w:rPr>
      </w:pPr>
    </w:p>
    <w:p w14:paraId="6786D807" w14:textId="257398F3" w:rsidR="003E1B1A" w:rsidRPr="00B90366" w:rsidRDefault="003E1B1A" w:rsidP="00B90366">
      <w:pPr>
        <w:jc w:val="both"/>
        <w:rPr>
          <w:rFonts w:ascii="Microsoft YaHei" w:eastAsia="Microsoft YaHei" w:hAnsi="Microsoft YaHei" w:cs="Microsoft YaHei"/>
          <w:b/>
          <w:bCs/>
          <w:sz w:val="22"/>
          <w:szCs w:val="22"/>
          <w:lang w:eastAsia="zh-CN"/>
        </w:rPr>
      </w:pPr>
      <w:r w:rsidRPr="00B90366">
        <w:rPr>
          <w:rFonts w:ascii="Microsoft YaHei" w:eastAsia="Microsoft YaHei" w:hAnsi="Microsoft YaHei" w:cs="Microsoft YaHei"/>
          <w:b/>
          <w:bCs/>
          <w:sz w:val="22"/>
          <w:szCs w:val="22"/>
          <w:lang w:eastAsia="zh-CN"/>
        </w:rPr>
        <w:t>领英（拉丁美洲）</w:t>
      </w:r>
    </w:p>
    <w:p w14:paraId="62AE5F35" w14:textId="4E5029E1" w:rsidR="00B90366" w:rsidRPr="00B90366" w:rsidRDefault="007C2C2D" w:rsidP="00B90366">
      <w:pPr>
        <w:jc w:val="both"/>
        <w:rPr>
          <w:rFonts w:ascii="Microsoft YaHei" w:eastAsia="Microsoft YaHei" w:hAnsi="Microsoft YaHei" w:cs="Microsoft YaHei"/>
          <w:color w:val="000000" w:themeColor="text1"/>
          <w:lang w:eastAsia="zh-CN"/>
        </w:rPr>
      </w:pPr>
      <w:hyperlink r:id="rId16" w:history="1">
        <w:r w:rsidR="00B90366" w:rsidRPr="00B90366">
          <w:rPr>
            <w:rStyle w:val="Hyperlink"/>
            <w:rFonts w:ascii="Microsoft YaHei" w:eastAsia="Microsoft YaHei" w:hAnsi="Microsoft YaHei" w:cs="Microsoft YaHei"/>
            <w:color w:val="000000" w:themeColor="text1"/>
            <w:lang w:eastAsia="zh-CN"/>
          </w:rPr>
          <w:t>https://www.linkedin.com/showcase/arla-foods-ingredients-latin-america</w:t>
        </w:r>
      </w:hyperlink>
    </w:p>
    <w:p w14:paraId="7E6CDE38" w14:textId="77777777" w:rsidR="003E1B1A" w:rsidRPr="00B90366" w:rsidRDefault="003E1B1A" w:rsidP="00B90366">
      <w:pPr>
        <w:jc w:val="both"/>
        <w:rPr>
          <w:rFonts w:ascii="Microsoft YaHei" w:eastAsia="Microsoft YaHei" w:hAnsi="Microsoft YaHei" w:cs="Microsoft YaHei"/>
          <w:sz w:val="22"/>
          <w:szCs w:val="22"/>
          <w:lang w:eastAsia="zh-CN"/>
        </w:rPr>
      </w:pPr>
    </w:p>
    <w:p w14:paraId="3195F62B" w14:textId="5EBF6ABB" w:rsidR="003E1B1A" w:rsidRPr="00B90366" w:rsidRDefault="003E1B1A" w:rsidP="00B90366">
      <w:pPr>
        <w:jc w:val="both"/>
        <w:rPr>
          <w:rFonts w:ascii="Microsoft YaHei" w:eastAsia="Microsoft YaHei" w:hAnsi="Microsoft YaHei" w:cs="Microsoft YaHei"/>
          <w:b/>
          <w:bCs/>
          <w:sz w:val="22"/>
          <w:szCs w:val="22"/>
          <w:lang w:eastAsia="zh-CN"/>
        </w:rPr>
      </w:pPr>
      <w:r w:rsidRPr="00B90366">
        <w:rPr>
          <w:rFonts w:ascii="Microsoft YaHei" w:eastAsia="Microsoft YaHei" w:hAnsi="Microsoft YaHei" w:cs="Microsoft YaHei"/>
          <w:b/>
          <w:bCs/>
          <w:sz w:val="22"/>
          <w:szCs w:val="22"/>
          <w:lang w:eastAsia="zh-CN"/>
        </w:rPr>
        <w:t>领英（中国）</w:t>
      </w:r>
    </w:p>
    <w:p w14:paraId="611191C8" w14:textId="0CECD8AC" w:rsidR="003E1B1A" w:rsidRPr="00B90366" w:rsidRDefault="007C2C2D" w:rsidP="00B90366">
      <w:pPr>
        <w:jc w:val="both"/>
        <w:rPr>
          <w:rFonts w:ascii="Microsoft YaHei" w:eastAsia="Microsoft YaHei" w:hAnsi="Microsoft YaHei" w:cs="Microsoft YaHei"/>
          <w:color w:val="000000" w:themeColor="text1"/>
          <w:sz w:val="22"/>
          <w:szCs w:val="22"/>
          <w:lang w:eastAsia="zh-CN"/>
        </w:rPr>
      </w:pPr>
      <w:hyperlink r:id="rId17" w:history="1">
        <w:r w:rsidR="00B90366" w:rsidRPr="00B90366">
          <w:rPr>
            <w:rStyle w:val="Hyperlink"/>
            <w:rFonts w:ascii="Microsoft YaHei" w:eastAsia="Microsoft YaHei" w:hAnsi="Microsoft YaHei" w:cs="Microsoft YaHei"/>
            <w:color w:val="000000" w:themeColor="text1"/>
            <w:sz w:val="22"/>
            <w:szCs w:val="22"/>
            <w:lang w:eastAsia="zh-CN"/>
          </w:rPr>
          <w:t>https://www.linkedin.com/showcase/arla-foods-ingredients-china/</w:t>
        </w:r>
      </w:hyperlink>
    </w:p>
    <w:p w14:paraId="60FCD316" w14:textId="77777777" w:rsidR="00B90366" w:rsidRPr="00B90366" w:rsidRDefault="00B90366" w:rsidP="00B90366">
      <w:pPr>
        <w:jc w:val="both"/>
        <w:rPr>
          <w:rFonts w:ascii="Microsoft YaHei" w:eastAsia="Microsoft YaHei" w:hAnsi="Microsoft YaHei" w:cs="Microsoft YaHei"/>
          <w:sz w:val="22"/>
          <w:szCs w:val="22"/>
          <w:lang w:eastAsia="zh-CN"/>
        </w:rPr>
      </w:pPr>
    </w:p>
    <w:p w14:paraId="7A128E67" w14:textId="77777777" w:rsidR="003E1B1A" w:rsidRPr="00B90366" w:rsidRDefault="003E1B1A" w:rsidP="00B90366">
      <w:pPr>
        <w:jc w:val="both"/>
        <w:rPr>
          <w:rFonts w:ascii="Microsoft YaHei" w:eastAsia="Microsoft YaHei" w:hAnsi="Microsoft YaHei" w:cs="Microsoft YaHei"/>
          <w:sz w:val="22"/>
          <w:szCs w:val="22"/>
          <w:lang w:eastAsia="zh-CN"/>
        </w:rPr>
      </w:pPr>
    </w:p>
    <w:p w14:paraId="76F97094" w14:textId="77777777" w:rsidR="003E1B1A" w:rsidRPr="00B90366" w:rsidRDefault="003E1B1A" w:rsidP="00B90366">
      <w:pPr>
        <w:jc w:val="both"/>
        <w:rPr>
          <w:rFonts w:ascii="Microsoft YaHei" w:eastAsia="Microsoft YaHei" w:hAnsi="Microsoft YaHei" w:cs="Microsoft YaHei"/>
          <w:sz w:val="22"/>
          <w:szCs w:val="22"/>
          <w:lang w:eastAsia="zh-CN"/>
        </w:rPr>
      </w:pPr>
    </w:p>
    <w:sectPr w:rsidR="003E1B1A" w:rsidRPr="00B90366">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6694" w14:textId="77777777" w:rsidR="007C2C2D" w:rsidRDefault="007C2C2D" w:rsidP="008C5920">
      <w:r>
        <w:separator/>
      </w:r>
    </w:p>
  </w:endnote>
  <w:endnote w:type="continuationSeparator" w:id="0">
    <w:p w14:paraId="57F38493" w14:textId="77777777" w:rsidR="007C2C2D" w:rsidRDefault="007C2C2D" w:rsidP="008C5920">
      <w:r>
        <w:continuationSeparator/>
      </w:r>
    </w:p>
  </w:endnote>
  <w:endnote w:type="continuationNotice" w:id="1">
    <w:p w14:paraId="76D71CCE" w14:textId="77777777" w:rsidR="007C2C2D" w:rsidRDefault="007C2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5BE8" w14:textId="77777777" w:rsidR="007C2C2D" w:rsidRDefault="007C2C2D" w:rsidP="008C5920">
      <w:r>
        <w:separator/>
      </w:r>
    </w:p>
  </w:footnote>
  <w:footnote w:type="continuationSeparator" w:id="0">
    <w:p w14:paraId="414B61B6" w14:textId="77777777" w:rsidR="007C2C2D" w:rsidRDefault="007C2C2D" w:rsidP="008C5920">
      <w:r>
        <w:continuationSeparator/>
      </w:r>
    </w:p>
  </w:footnote>
  <w:footnote w:type="continuationNotice" w:id="1">
    <w:p w14:paraId="358467B0" w14:textId="77777777" w:rsidR="007C2C2D" w:rsidRDefault="007C2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916FA"/>
    <w:multiLevelType w:val="hybridMultilevel"/>
    <w:tmpl w:val="79EE15BA"/>
    <w:lvl w:ilvl="0" w:tplc="C284FE0E">
      <w:start w:val="1"/>
      <w:numFmt w:val="bullet"/>
      <w:lvlText w:val="•"/>
      <w:lvlJc w:val="left"/>
      <w:pPr>
        <w:tabs>
          <w:tab w:val="num" w:pos="720"/>
        </w:tabs>
        <w:ind w:left="720" w:hanging="360"/>
      </w:pPr>
      <w:rPr>
        <w:rFonts w:ascii="Arial" w:hAnsi="Arial" w:hint="default"/>
      </w:rPr>
    </w:lvl>
    <w:lvl w:ilvl="1" w:tplc="110C46DA" w:tentative="1">
      <w:start w:val="1"/>
      <w:numFmt w:val="bullet"/>
      <w:lvlText w:val="•"/>
      <w:lvlJc w:val="left"/>
      <w:pPr>
        <w:tabs>
          <w:tab w:val="num" w:pos="1440"/>
        </w:tabs>
        <w:ind w:left="1440" w:hanging="360"/>
      </w:pPr>
      <w:rPr>
        <w:rFonts w:ascii="Arial" w:hAnsi="Arial" w:hint="default"/>
      </w:rPr>
    </w:lvl>
    <w:lvl w:ilvl="2" w:tplc="781ADEE2" w:tentative="1">
      <w:start w:val="1"/>
      <w:numFmt w:val="bullet"/>
      <w:lvlText w:val="•"/>
      <w:lvlJc w:val="left"/>
      <w:pPr>
        <w:tabs>
          <w:tab w:val="num" w:pos="2160"/>
        </w:tabs>
        <w:ind w:left="2160" w:hanging="360"/>
      </w:pPr>
      <w:rPr>
        <w:rFonts w:ascii="Arial" w:hAnsi="Arial" w:hint="default"/>
      </w:rPr>
    </w:lvl>
    <w:lvl w:ilvl="3" w:tplc="FE6E5692" w:tentative="1">
      <w:start w:val="1"/>
      <w:numFmt w:val="bullet"/>
      <w:lvlText w:val="•"/>
      <w:lvlJc w:val="left"/>
      <w:pPr>
        <w:tabs>
          <w:tab w:val="num" w:pos="2880"/>
        </w:tabs>
        <w:ind w:left="2880" w:hanging="360"/>
      </w:pPr>
      <w:rPr>
        <w:rFonts w:ascii="Arial" w:hAnsi="Arial" w:hint="default"/>
      </w:rPr>
    </w:lvl>
    <w:lvl w:ilvl="4" w:tplc="B4A0E898" w:tentative="1">
      <w:start w:val="1"/>
      <w:numFmt w:val="bullet"/>
      <w:lvlText w:val="•"/>
      <w:lvlJc w:val="left"/>
      <w:pPr>
        <w:tabs>
          <w:tab w:val="num" w:pos="3600"/>
        </w:tabs>
        <w:ind w:left="3600" w:hanging="360"/>
      </w:pPr>
      <w:rPr>
        <w:rFonts w:ascii="Arial" w:hAnsi="Arial" w:hint="default"/>
      </w:rPr>
    </w:lvl>
    <w:lvl w:ilvl="5" w:tplc="99B89C86" w:tentative="1">
      <w:start w:val="1"/>
      <w:numFmt w:val="bullet"/>
      <w:lvlText w:val="•"/>
      <w:lvlJc w:val="left"/>
      <w:pPr>
        <w:tabs>
          <w:tab w:val="num" w:pos="4320"/>
        </w:tabs>
        <w:ind w:left="4320" w:hanging="360"/>
      </w:pPr>
      <w:rPr>
        <w:rFonts w:ascii="Arial" w:hAnsi="Arial" w:hint="default"/>
      </w:rPr>
    </w:lvl>
    <w:lvl w:ilvl="6" w:tplc="6C0098B8" w:tentative="1">
      <w:start w:val="1"/>
      <w:numFmt w:val="bullet"/>
      <w:lvlText w:val="•"/>
      <w:lvlJc w:val="left"/>
      <w:pPr>
        <w:tabs>
          <w:tab w:val="num" w:pos="5040"/>
        </w:tabs>
        <w:ind w:left="5040" w:hanging="360"/>
      </w:pPr>
      <w:rPr>
        <w:rFonts w:ascii="Arial" w:hAnsi="Arial" w:hint="default"/>
      </w:rPr>
    </w:lvl>
    <w:lvl w:ilvl="7" w:tplc="638C8BAE" w:tentative="1">
      <w:start w:val="1"/>
      <w:numFmt w:val="bullet"/>
      <w:lvlText w:val="•"/>
      <w:lvlJc w:val="left"/>
      <w:pPr>
        <w:tabs>
          <w:tab w:val="num" w:pos="5760"/>
        </w:tabs>
        <w:ind w:left="5760" w:hanging="360"/>
      </w:pPr>
      <w:rPr>
        <w:rFonts w:ascii="Arial" w:hAnsi="Arial" w:hint="default"/>
      </w:rPr>
    </w:lvl>
    <w:lvl w:ilvl="8" w:tplc="FE9ADF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8"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12"/>
  </w:num>
  <w:num w:numId="6">
    <w:abstractNumId w:val="13"/>
  </w:num>
  <w:num w:numId="7">
    <w:abstractNumId w:val="6"/>
  </w:num>
  <w:num w:numId="8">
    <w:abstractNumId w:val="11"/>
  </w:num>
  <w:num w:numId="9">
    <w:abstractNumId w:val="16"/>
  </w:num>
  <w:num w:numId="10">
    <w:abstractNumId w:val="8"/>
  </w:num>
  <w:num w:numId="11">
    <w:abstractNumId w:val="2"/>
  </w:num>
  <w:num w:numId="12">
    <w:abstractNumId w:val="14"/>
  </w:num>
  <w:num w:numId="13">
    <w:abstractNumId w:val="1"/>
  </w:num>
  <w:num w:numId="14">
    <w:abstractNumId w:val="18"/>
  </w:num>
  <w:num w:numId="15">
    <w:abstractNumId w:val="4"/>
  </w:num>
  <w:num w:numId="16">
    <w:abstractNumId w:val="9"/>
  </w:num>
  <w:num w:numId="17">
    <w:abstractNumId w:val="3"/>
  </w:num>
  <w:num w:numId="18">
    <w:abstractNumId w:val="15"/>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4E6"/>
    <w:rsid w:val="00036DEA"/>
    <w:rsid w:val="00041F27"/>
    <w:rsid w:val="000443EC"/>
    <w:rsid w:val="00044E9C"/>
    <w:rsid w:val="0005019E"/>
    <w:rsid w:val="000505A4"/>
    <w:rsid w:val="00052FB9"/>
    <w:rsid w:val="0005455E"/>
    <w:rsid w:val="000547E1"/>
    <w:rsid w:val="000558A7"/>
    <w:rsid w:val="00060AFB"/>
    <w:rsid w:val="000618F5"/>
    <w:rsid w:val="00061C69"/>
    <w:rsid w:val="00062070"/>
    <w:rsid w:val="00062FD0"/>
    <w:rsid w:val="000636C1"/>
    <w:rsid w:val="00063C17"/>
    <w:rsid w:val="00064C3D"/>
    <w:rsid w:val="000707D3"/>
    <w:rsid w:val="00071773"/>
    <w:rsid w:val="00071A27"/>
    <w:rsid w:val="0007337C"/>
    <w:rsid w:val="00074C97"/>
    <w:rsid w:val="000757D0"/>
    <w:rsid w:val="00076DD9"/>
    <w:rsid w:val="00082FFE"/>
    <w:rsid w:val="00084445"/>
    <w:rsid w:val="000850C4"/>
    <w:rsid w:val="00086001"/>
    <w:rsid w:val="00091BCD"/>
    <w:rsid w:val="000934EE"/>
    <w:rsid w:val="00094976"/>
    <w:rsid w:val="000A0A62"/>
    <w:rsid w:val="000A1151"/>
    <w:rsid w:val="000A33CC"/>
    <w:rsid w:val="000A5D00"/>
    <w:rsid w:val="000A6827"/>
    <w:rsid w:val="000A7589"/>
    <w:rsid w:val="000A7F89"/>
    <w:rsid w:val="000B076C"/>
    <w:rsid w:val="000B1D4A"/>
    <w:rsid w:val="000B35ED"/>
    <w:rsid w:val="000B4B0F"/>
    <w:rsid w:val="000B4C1E"/>
    <w:rsid w:val="000B5DBD"/>
    <w:rsid w:val="000C0D86"/>
    <w:rsid w:val="000C6D37"/>
    <w:rsid w:val="000C7EDA"/>
    <w:rsid w:val="000D1585"/>
    <w:rsid w:val="000D160D"/>
    <w:rsid w:val="000D1BA0"/>
    <w:rsid w:val="000D5E0E"/>
    <w:rsid w:val="000E2E3E"/>
    <w:rsid w:val="000E33AA"/>
    <w:rsid w:val="000E4B0B"/>
    <w:rsid w:val="000E4E71"/>
    <w:rsid w:val="000E6485"/>
    <w:rsid w:val="000E6793"/>
    <w:rsid w:val="000F0D71"/>
    <w:rsid w:val="000F1B98"/>
    <w:rsid w:val="000F41F0"/>
    <w:rsid w:val="000F7B11"/>
    <w:rsid w:val="001042E4"/>
    <w:rsid w:val="00104EBE"/>
    <w:rsid w:val="001057EF"/>
    <w:rsid w:val="00105E46"/>
    <w:rsid w:val="00106892"/>
    <w:rsid w:val="0010722F"/>
    <w:rsid w:val="00112114"/>
    <w:rsid w:val="00112378"/>
    <w:rsid w:val="001157D2"/>
    <w:rsid w:val="00115B91"/>
    <w:rsid w:val="00120755"/>
    <w:rsid w:val="00121F0A"/>
    <w:rsid w:val="00122250"/>
    <w:rsid w:val="001222EC"/>
    <w:rsid w:val="00122EE9"/>
    <w:rsid w:val="001240C1"/>
    <w:rsid w:val="001243EB"/>
    <w:rsid w:val="001245A5"/>
    <w:rsid w:val="00126CBD"/>
    <w:rsid w:val="00126D27"/>
    <w:rsid w:val="00126EAD"/>
    <w:rsid w:val="00131386"/>
    <w:rsid w:val="00133EB4"/>
    <w:rsid w:val="001346FA"/>
    <w:rsid w:val="00136249"/>
    <w:rsid w:val="00136B2E"/>
    <w:rsid w:val="00141A0F"/>
    <w:rsid w:val="00141A79"/>
    <w:rsid w:val="00141E84"/>
    <w:rsid w:val="00141FFF"/>
    <w:rsid w:val="00143B95"/>
    <w:rsid w:val="00143E91"/>
    <w:rsid w:val="00144104"/>
    <w:rsid w:val="001457E6"/>
    <w:rsid w:val="00145894"/>
    <w:rsid w:val="001463A5"/>
    <w:rsid w:val="00150605"/>
    <w:rsid w:val="00150622"/>
    <w:rsid w:val="0015345F"/>
    <w:rsid w:val="001542BE"/>
    <w:rsid w:val="00155CC3"/>
    <w:rsid w:val="0015732F"/>
    <w:rsid w:val="001577AE"/>
    <w:rsid w:val="00161650"/>
    <w:rsid w:val="00162610"/>
    <w:rsid w:val="00165B4B"/>
    <w:rsid w:val="0016775B"/>
    <w:rsid w:val="00170213"/>
    <w:rsid w:val="00170CC1"/>
    <w:rsid w:val="00172278"/>
    <w:rsid w:val="001728DC"/>
    <w:rsid w:val="00173BE1"/>
    <w:rsid w:val="00174AE2"/>
    <w:rsid w:val="00175107"/>
    <w:rsid w:val="00175733"/>
    <w:rsid w:val="001758E0"/>
    <w:rsid w:val="00176126"/>
    <w:rsid w:val="00176B86"/>
    <w:rsid w:val="001778F5"/>
    <w:rsid w:val="00177DD0"/>
    <w:rsid w:val="00180C40"/>
    <w:rsid w:val="001825B1"/>
    <w:rsid w:val="001825F3"/>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4240"/>
    <w:rsid w:val="001B45F3"/>
    <w:rsid w:val="001B5F00"/>
    <w:rsid w:val="001B622C"/>
    <w:rsid w:val="001B7257"/>
    <w:rsid w:val="001C0A7B"/>
    <w:rsid w:val="001C1788"/>
    <w:rsid w:val="001C2AC2"/>
    <w:rsid w:val="001C36D2"/>
    <w:rsid w:val="001C4325"/>
    <w:rsid w:val="001C57EF"/>
    <w:rsid w:val="001C63D5"/>
    <w:rsid w:val="001C72E2"/>
    <w:rsid w:val="001D2789"/>
    <w:rsid w:val="001D3573"/>
    <w:rsid w:val="001D47B1"/>
    <w:rsid w:val="001D4E47"/>
    <w:rsid w:val="001D603C"/>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33A3"/>
    <w:rsid w:val="00217E88"/>
    <w:rsid w:val="00220EC4"/>
    <w:rsid w:val="00222A75"/>
    <w:rsid w:val="00223579"/>
    <w:rsid w:val="0022373C"/>
    <w:rsid w:val="00223892"/>
    <w:rsid w:val="00223E5F"/>
    <w:rsid w:val="0022404D"/>
    <w:rsid w:val="0022762C"/>
    <w:rsid w:val="00227D4E"/>
    <w:rsid w:val="0023106A"/>
    <w:rsid w:val="00232B14"/>
    <w:rsid w:val="00234354"/>
    <w:rsid w:val="002349C9"/>
    <w:rsid w:val="00240809"/>
    <w:rsid w:val="00240A48"/>
    <w:rsid w:val="00243B2D"/>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70474"/>
    <w:rsid w:val="00270D8A"/>
    <w:rsid w:val="00271528"/>
    <w:rsid w:val="00271EC3"/>
    <w:rsid w:val="002724BC"/>
    <w:rsid w:val="0027277B"/>
    <w:rsid w:val="0027494F"/>
    <w:rsid w:val="002750A7"/>
    <w:rsid w:val="0028264A"/>
    <w:rsid w:val="0028389C"/>
    <w:rsid w:val="002840F0"/>
    <w:rsid w:val="00284242"/>
    <w:rsid w:val="00284992"/>
    <w:rsid w:val="00285409"/>
    <w:rsid w:val="002863F8"/>
    <w:rsid w:val="00286C62"/>
    <w:rsid w:val="0029037C"/>
    <w:rsid w:val="0029173C"/>
    <w:rsid w:val="002941EF"/>
    <w:rsid w:val="00295633"/>
    <w:rsid w:val="0029712D"/>
    <w:rsid w:val="00297472"/>
    <w:rsid w:val="002A0AB5"/>
    <w:rsid w:val="002A54F9"/>
    <w:rsid w:val="002A7C09"/>
    <w:rsid w:val="002A7D41"/>
    <w:rsid w:val="002B0E22"/>
    <w:rsid w:val="002B1A31"/>
    <w:rsid w:val="002B5D1F"/>
    <w:rsid w:val="002B6495"/>
    <w:rsid w:val="002B6DAB"/>
    <w:rsid w:val="002B726F"/>
    <w:rsid w:val="002C1231"/>
    <w:rsid w:val="002C2D96"/>
    <w:rsid w:val="002D41D3"/>
    <w:rsid w:val="002D5D74"/>
    <w:rsid w:val="002D64EA"/>
    <w:rsid w:val="002D6ACF"/>
    <w:rsid w:val="002D7E29"/>
    <w:rsid w:val="002E4834"/>
    <w:rsid w:val="002E5F58"/>
    <w:rsid w:val="002E61B5"/>
    <w:rsid w:val="002E6790"/>
    <w:rsid w:val="002F0FAD"/>
    <w:rsid w:val="002F5694"/>
    <w:rsid w:val="002F604F"/>
    <w:rsid w:val="003019CC"/>
    <w:rsid w:val="00304CB5"/>
    <w:rsid w:val="003054AB"/>
    <w:rsid w:val="003055AD"/>
    <w:rsid w:val="00305ACE"/>
    <w:rsid w:val="003061DB"/>
    <w:rsid w:val="0030716F"/>
    <w:rsid w:val="003074A3"/>
    <w:rsid w:val="00307E7E"/>
    <w:rsid w:val="0031101F"/>
    <w:rsid w:val="003145E3"/>
    <w:rsid w:val="00314A56"/>
    <w:rsid w:val="00315761"/>
    <w:rsid w:val="003165E7"/>
    <w:rsid w:val="00320ADA"/>
    <w:rsid w:val="00322A2F"/>
    <w:rsid w:val="003238B4"/>
    <w:rsid w:val="00323E51"/>
    <w:rsid w:val="00323F66"/>
    <w:rsid w:val="00324A18"/>
    <w:rsid w:val="003263FE"/>
    <w:rsid w:val="003276B0"/>
    <w:rsid w:val="00331340"/>
    <w:rsid w:val="00332239"/>
    <w:rsid w:val="003338AE"/>
    <w:rsid w:val="003363F6"/>
    <w:rsid w:val="0033657E"/>
    <w:rsid w:val="003405CC"/>
    <w:rsid w:val="003430CA"/>
    <w:rsid w:val="0034457A"/>
    <w:rsid w:val="00345C25"/>
    <w:rsid w:val="00350DEE"/>
    <w:rsid w:val="00352403"/>
    <w:rsid w:val="0035421B"/>
    <w:rsid w:val="003551D2"/>
    <w:rsid w:val="003556A7"/>
    <w:rsid w:val="00360641"/>
    <w:rsid w:val="0036099D"/>
    <w:rsid w:val="00361D49"/>
    <w:rsid w:val="00362709"/>
    <w:rsid w:val="0036593A"/>
    <w:rsid w:val="00366143"/>
    <w:rsid w:val="00367D2E"/>
    <w:rsid w:val="0037031B"/>
    <w:rsid w:val="00371338"/>
    <w:rsid w:val="0037259C"/>
    <w:rsid w:val="0037486C"/>
    <w:rsid w:val="00376846"/>
    <w:rsid w:val="00376B41"/>
    <w:rsid w:val="0038117C"/>
    <w:rsid w:val="00381E2A"/>
    <w:rsid w:val="00382FC1"/>
    <w:rsid w:val="003832B1"/>
    <w:rsid w:val="00383EE3"/>
    <w:rsid w:val="0038565A"/>
    <w:rsid w:val="00386416"/>
    <w:rsid w:val="00387755"/>
    <w:rsid w:val="00387F03"/>
    <w:rsid w:val="00390288"/>
    <w:rsid w:val="00391A0D"/>
    <w:rsid w:val="00391D93"/>
    <w:rsid w:val="00394299"/>
    <w:rsid w:val="003965FB"/>
    <w:rsid w:val="003A1366"/>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D5A"/>
    <w:rsid w:val="003C2F36"/>
    <w:rsid w:val="003C3998"/>
    <w:rsid w:val="003C5CAE"/>
    <w:rsid w:val="003C5CBD"/>
    <w:rsid w:val="003C773D"/>
    <w:rsid w:val="003C7D14"/>
    <w:rsid w:val="003D03FC"/>
    <w:rsid w:val="003D0AC6"/>
    <w:rsid w:val="003D1769"/>
    <w:rsid w:val="003D20D0"/>
    <w:rsid w:val="003D2AB5"/>
    <w:rsid w:val="003D3986"/>
    <w:rsid w:val="003D54A7"/>
    <w:rsid w:val="003E1663"/>
    <w:rsid w:val="003E1B1A"/>
    <w:rsid w:val="003E1C97"/>
    <w:rsid w:val="003E330E"/>
    <w:rsid w:val="003E3D1D"/>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2945"/>
    <w:rsid w:val="004429C8"/>
    <w:rsid w:val="004430BF"/>
    <w:rsid w:val="00443C25"/>
    <w:rsid w:val="00444796"/>
    <w:rsid w:val="00445527"/>
    <w:rsid w:val="00445586"/>
    <w:rsid w:val="004459BE"/>
    <w:rsid w:val="00446F6D"/>
    <w:rsid w:val="00451B89"/>
    <w:rsid w:val="0045345D"/>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4589"/>
    <w:rsid w:val="00485400"/>
    <w:rsid w:val="00490E49"/>
    <w:rsid w:val="00492186"/>
    <w:rsid w:val="00492508"/>
    <w:rsid w:val="00493D46"/>
    <w:rsid w:val="00496103"/>
    <w:rsid w:val="00496D37"/>
    <w:rsid w:val="004A0010"/>
    <w:rsid w:val="004A3C26"/>
    <w:rsid w:val="004A402E"/>
    <w:rsid w:val="004A5060"/>
    <w:rsid w:val="004A7A3A"/>
    <w:rsid w:val="004B003A"/>
    <w:rsid w:val="004B3122"/>
    <w:rsid w:val="004B34B4"/>
    <w:rsid w:val="004B3B31"/>
    <w:rsid w:val="004B49E4"/>
    <w:rsid w:val="004B5E75"/>
    <w:rsid w:val="004B5FAA"/>
    <w:rsid w:val="004C0093"/>
    <w:rsid w:val="004C0A99"/>
    <w:rsid w:val="004C20F3"/>
    <w:rsid w:val="004C47C7"/>
    <w:rsid w:val="004C4E5F"/>
    <w:rsid w:val="004C52FD"/>
    <w:rsid w:val="004D39E0"/>
    <w:rsid w:val="004D4720"/>
    <w:rsid w:val="004D5BC9"/>
    <w:rsid w:val="004D5D31"/>
    <w:rsid w:val="004D6535"/>
    <w:rsid w:val="004D703B"/>
    <w:rsid w:val="004D7E8F"/>
    <w:rsid w:val="004E0814"/>
    <w:rsid w:val="004E0F44"/>
    <w:rsid w:val="004E1123"/>
    <w:rsid w:val="004E3453"/>
    <w:rsid w:val="004E4E4A"/>
    <w:rsid w:val="004E5080"/>
    <w:rsid w:val="004E5857"/>
    <w:rsid w:val="004E68F9"/>
    <w:rsid w:val="004E6A16"/>
    <w:rsid w:val="004E6A80"/>
    <w:rsid w:val="004E6EB9"/>
    <w:rsid w:val="004F104C"/>
    <w:rsid w:val="004F1242"/>
    <w:rsid w:val="004F1953"/>
    <w:rsid w:val="004F25D2"/>
    <w:rsid w:val="004F28B1"/>
    <w:rsid w:val="004F2DC5"/>
    <w:rsid w:val="004F3099"/>
    <w:rsid w:val="004F5585"/>
    <w:rsid w:val="004F69F1"/>
    <w:rsid w:val="004F6BAA"/>
    <w:rsid w:val="004F7D86"/>
    <w:rsid w:val="0050013F"/>
    <w:rsid w:val="005001D2"/>
    <w:rsid w:val="005002C6"/>
    <w:rsid w:val="00502354"/>
    <w:rsid w:val="00502612"/>
    <w:rsid w:val="005039A6"/>
    <w:rsid w:val="00506E3E"/>
    <w:rsid w:val="0050771F"/>
    <w:rsid w:val="005128A2"/>
    <w:rsid w:val="00513F2E"/>
    <w:rsid w:val="005200ED"/>
    <w:rsid w:val="00527A29"/>
    <w:rsid w:val="00532AE4"/>
    <w:rsid w:val="00532F36"/>
    <w:rsid w:val="005335DC"/>
    <w:rsid w:val="00534784"/>
    <w:rsid w:val="00534927"/>
    <w:rsid w:val="005356CE"/>
    <w:rsid w:val="00535ED8"/>
    <w:rsid w:val="0053755B"/>
    <w:rsid w:val="005419B0"/>
    <w:rsid w:val="00544939"/>
    <w:rsid w:val="00545589"/>
    <w:rsid w:val="005455ED"/>
    <w:rsid w:val="00546120"/>
    <w:rsid w:val="00546743"/>
    <w:rsid w:val="00546912"/>
    <w:rsid w:val="00547E41"/>
    <w:rsid w:val="00551EF2"/>
    <w:rsid w:val="00552E88"/>
    <w:rsid w:val="0055305A"/>
    <w:rsid w:val="00554186"/>
    <w:rsid w:val="005551B2"/>
    <w:rsid w:val="005563C6"/>
    <w:rsid w:val="00556742"/>
    <w:rsid w:val="00556D9A"/>
    <w:rsid w:val="00560A92"/>
    <w:rsid w:val="00560E47"/>
    <w:rsid w:val="00563617"/>
    <w:rsid w:val="005650C2"/>
    <w:rsid w:val="00567C00"/>
    <w:rsid w:val="00571777"/>
    <w:rsid w:val="005721D9"/>
    <w:rsid w:val="005737DF"/>
    <w:rsid w:val="005747E8"/>
    <w:rsid w:val="00575916"/>
    <w:rsid w:val="00575DBD"/>
    <w:rsid w:val="00581696"/>
    <w:rsid w:val="005821B3"/>
    <w:rsid w:val="00584070"/>
    <w:rsid w:val="00584E88"/>
    <w:rsid w:val="00584FD9"/>
    <w:rsid w:val="00585952"/>
    <w:rsid w:val="00586D74"/>
    <w:rsid w:val="00587C3C"/>
    <w:rsid w:val="00587CF9"/>
    <w:rsid w:val="00592037"/>
    <w:rsid w:val="00592E3A"/>
    <w:rsid w:val="00593289"/>
    <w:rsid w:val="00595804"/>
    <w:rsid w:val="005965DB"/>
    <w:rsid w:val="0059674F"/>
    <w:rsid w:val="005A1B75"/>
    <w:rsid w:val="005A2386"/>
    <w:rsid w:val="005A32C0"/>
    <w:rsid w:val="005A443D"/>
    <w:rsid w:val="005A453D"/>
    <w:rsid w:val="005A46EF"/>
    <w:rsid w:val="005A51B2"/>
    <w:rsid w:val="005A5CC6"/>
    <w:rsid w:val="005A65F8"/>
    <w:rsid w:val="005A771C"/>
    <w:rsid w:val="005B04F0"/>
    <w:rsid w:val="005B21DB"/>
    <w:rsid w:val="005B3F44"/>
    <w:rsid w:val="005B493D"/>
    <w:rsid w:val="005B7B12"/>
    <w:rsid w:val="005C001C"/>
    <w:rsid w:val="005C3433"/>
    <w:rsid w:val="005C5570"/>
    <w:rsid w:val="005C63B1"/>
    <w:rsid w:val="005C7DE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34AA"/>
    <w:rsid w:val="005F3A7D"/>
    <w:rsid w:val="005F4946"/>
    <w:rsid w:val="005F562C"/>
    <w:rsid w:val="005F7A53"/>
    <w:rsid w:val="005F7F7D"/>
    <w:rsid w:val="006006B5"/>
    <w:rsid w:val="0060278E"/>
    <w:rsid w:val="00604350"/>
    <w:rsid w:val="00604405"/>
    <w:rsid w:val="00605366"/>
    <w:rsid w:val="00605ADA"/>
    <w:rsid w:val="0060651C"/>
    <w:rsid w:val="00613180"/>
    <w:rsid w:val="00613F96"/>
    <w:rsid w:val="00614B7D"/>
    <w:rsid w:val="0061500B"/>
    <w:rsid w:val="00617592"/>
    <w:rsid w:val="00617A0F"/>
    <w:rsid w:val="00617E9C"/>
    <w:rsid w:val="00617F84"/>
    <w:rsid w:val="006226CE"/>
    <w:rsid w:val="00622BF2"/>
    <w:rsid w:val="00624083"/>
    <w:rsid w:val="006250D4"/>
    <w:rsid w:val="00625208"/>
    <w:rsid w:val="00626963"/>
    <w:rsid w:val="00627341"/>
    <w:rsid w:val="00627ACB"/>
    <w:rsid w:val="00630AA3"/>
    <w:rsid w:val="006322F7"/>
    <w:rsid w:val="00632E19"/>
    <w:rsid w:val="0063489A"/>
    <w:rsid w:val="00634BA0"/>
    <w:rsid w:val="00635AD9"/>
    <w:rsid w:val="00635C16"/>
    <w:rsid w:val="00636802"/>
    <w:rsid w:val="00637F4A"/>
    <w:rsid w:val="00642095"/>
    <w:rsid w:val="00645C68"/>
    <w:rsid w:val="00650879"/>
    <w:rsid w:val="006509D4"/>
    <w:rsid w:val="006533EF"/>
    <w:rsid w:val="00653798"/>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33F"/>
    <w:rsid w:val="006745D4"/>
    <w:rsid w:val="006751C5"/>
    <w:rsid w:val="00675E12"/>
    <w:rsid w:val="00680CA3"/>
    <w:rsid w:val="00682E65"/>
    <w:rsid w:val="006831B6"/>
    <w:rsid w:val="00683E69"/>
    <w:rsid w:val="0068656D"/>
    <w:rsid w:val="00687EA3"/>
    <w:rsid w:val="00690160"/>
    <w:rsid w:val="0069191B"/>
    <w:rsid w:val="00691EA6"/>
    <w:rsid w:val="00694B78"/>
    <w:rsid w:val="00695173"/>
    <w:rsid w:val="00696E31"/>
    <w:rsid w:val="006971C4"/>
    <w:rsid w:val="00697482"/>
    <w:rsid w:val="00697FB7"/>
    <w:rsid w:val="006A0CDE"/>
    <w:rsid w:val="006A2BCC"/>
    <w:rsid w:val="006A3682"/>
    <w:rsid w:val="006A58E6"/>
    <w:rsid w:val="006A67DD"/>
    <w:rsid w:val="006A760E"/>
    <w:rsid w:val="006B0340"/>
    <w:rsid w:val="006B267B"/>
    <w:rsid w:val="006B2BE1"/>
    <w:rsid w:val="006B2EB4"/>
    <w:rsid w:val="006B30C9"/>
    <w:rsid w:val="006B4552"/>
    <w:rsid w:val="006B5744"/>
    <w:rsid w:val="006B5B32"/>
    <w:rsid w:val="006B60B3"/>
    <w:rsid w:val="006C1B7A"/>
    <w:rsid w:val="006C263F"/>
    <w:rsid w:val="006C3546"/>
    <w:rsid w:val="006C44D0"/>
    <w:rsid w:val="006C4504"/>
    <w:rsid w:val="006C48F7"/>
    <w:rsid w:val="006C5BF0"/>
    <w:rsid w:val="006C5E92"/>
    <w:rsid w:val="006C777F"/>
    <w:rsid w:val="006D23E4"/>
    <w:rsid w:val="006D2AE0"/>
    <w:rsid w:val="006D34FA"/>
    <w:rsid w:val="006D4C5C"/>
    <w:rsid w:val="006D7F92"/>
    <w:rsid w:val="006E0654"/>
    <w:rsid w:val="006E0B8B"/>
    <w:rsid w:val="006E1132"/>
    <w:rsid w:val="006E3EEC"/>
    <w:rsid w:val="006E6CCE"/>
    <w:rsid w:val="006F0733"/>
    <w:rsid w:val="006F0D83"/>
    <w:rsid w:val="006F0DB4"/>
    <w:rsid w:val="006F139B"/>
    <w:rsid w:val="006F18C6"/>
    <w:rsid w:val="006F2DC4"/>
    <w:rsid w:val="006F3988"/>
    <w:rsid w:val="006F3E47"/>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443"/>
    <w:rsid w:val="0072665D"/>
    <w:rsid w:val="00726689"/>
    <w:rsid w:val="00727756"/>
    <w:rsid w:val="007304DE"/>
    <w:rsid w:val="00730C15"/>
    <w:rsid w:val="00730F0A"/>
    <w:rsid w:val="007310FA"/>
    <w:rsid w:val="007317D8"/>
    <w:rsid w:val="0073201C"/>
    <w:rsid w:val="007338A0"/>
    <w:rsid w:val="00735095"/>
    <w:rsid w:val="007365C5"/>
    <w:rsid w:val="00740608"/>
    <w:rsid w:val="0074070A"/>
    <w:rsid w:val="007413ED"/>
    <w:rsid w:val="00743FD9"/>
    <w:rsid w:val="007451A3"/>
    <w:rsid w:val="00745670"/>
    <w:rsid w:val="00746136"/>
    <w:rsid w:val="007465F5"/>
    <w:rsid w:val="00747C2C"/>
    <w:rsid w:val="00750125"/>
    <w:rsid w:val="00750540"/>
    <w:rsid w:val="007511FB"/>
    <w:rsid w:val="00752321"/>
    <w:rsid w:val="00752B23"/>
    <w:rsid w:val="007543D9"/>
    <w:rsid w:val="0075521A"/>
    <w:rsid w:val="00756254"/>
    <w:rsid w:val="00757223"/>
    <w:rsid w:val="00757A9E"/>
    <w:rsid w:val="007614AB"/>
    <w:rsid w:val="0076253A"/>
    <w:rsid w:val="00762E73"/>
    <w:rsid w:val="007641A6"/>
    <w:rsid w:val="0076581D"/>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4F0F"/>
    <w:rsid w:val="00795C7E"/>
    <w:rsid w:val="00797401"/>
    <w:rsid w:val="007974CC"/>
    <w:rsid w:val="007A0876"/>
    <w:rsid w:val="007A10EF"/>
    <w:rsid w:val="007A1665"/>
    <w:rsid w:val="007A2D67"/>
    <w:rsid w:val="007A3D8C"/>
    <w:rsid w:val="007A45D8"/>
    <w:rsid w:val="007A4A11"/>
    <w:rsid w:val="007A584D"/>
    <w:rsid w:val="007A7364"/>
    <w:rsid w:val="007B03BF"/>
    <w:rsid w:val="007B0527"/>
    <w:rsid w:val="007B135B"/>
    <w:rsid w:val="007B280C"/>
    <w:rsid w:val="007B3453"/>
    <w:rsid w:val="007B3AF5"/>
    <w:rsid w:val="007B5046"/>
    <w:rsid w:val="007C08AC"/>
    <w:rsid w:val="007C0AF2"/>
    <w:rsid w:val="007C12DA"/>
    <w:rsid w:val="007C2318"/>
    <w:rsid w:val="007C2952"/>
    <w:rsid w:val="007C2C2D"/>
    <w:rsid w:val="007C407D"/>
    <w:rsid w:val="007C42BE"/>
    <w:rsid w:val="007C4DA3"/>
    <w:rsid w:val="007C6453"/>
    <w:rsid w:val="007D0317"/>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119C"/>
    <w:rsid w:val="007F3B1B"/>
    <w:rsid w:val="007F7E1A"/>
    <w:rsid w:val="00801095"/>
    <w:rsid w:val="00802630"/>
    <w:rsid w:val="00804F74"/>
    <w:rsid w:val="00806252"/>
    <w:rsid w:val="00810D52"/>
    <w:rsid w:val="00811B8B"/>
    <w:rsid w:val="00813B81"/>
    <w:rsid w:val="00813D5B"/>
    <w:rsid w:val="00815ABC"/>
    <w:rsid w:val="00817A97"/>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4C73"/>
    <w:rsid w:val="00847050"/>
    <w:rsid w:val="008507BC"/>
    <w:rsid w:val="008515F6"/>
    <w:rsid w:val="0085213E"/>
    <w:rsid w:val="0085286A"/>
    <w:rsid w:val="00855EF0"/>
    <w:rsid w:val="00856C70"/>
    <w:rsid w:val="00857759"/>
    <w:rsid w:val="00864EDA"/>
    <w:rsid w:val="00865B1C"/>
    <w:rsid w:val="00866BBC"/>
    <w:rsid w:val="00870337"/>
    <w:rsid w:val="008727B0"/>
    <w:rsid w:val="00872FCD"/>
    <w:rsid w:val="0087424F"/>
    <w:rsid w:val="0087690A"/>
    <w:rsid w:val="0087695B"/>
    <w:rsid w:val="00876B09"/>
    <w:rsid w:val="00877CC9"/>
    <w:rsid w:val="00881018"/>
    <w:rsid w:val="00884117"/>
    <w:rsid w:val="00885498"/>
    <w:rsid w:val="00886299"/>
    <w:rsid w:val="00886599"/>
    <w:rsid w:val="00887275"/>
    <w:rsid w:val="008902FD"/>
    <w:rsid w:val="008905E8"/>
    <w:rsid w:val="008911A2"/>
    <w:rsid w:val="00892898"/>
    <w:rsid w:val="00893CDE"/>
    <w:rsid w:val="008A4DDA"/>
    <w:rsid w:val="008A75E6"/>
    <w:rsid w:val="008A7921"/>
    <w:rsid w:val="008A7E23"/>
    <w:rsid w:val="008B1A1B"/>
    <w:rsid w:val="008B1EC6"/>
    <w:rsid w:val="008B2E2F"/>
    <w:rsid w:val="008B476A"/>
    <w:rsid w:val="008B4B1D"/>
    <w:rsid w:val="008B7408"/>
    <w:rsid w:val="008B7F6C"/>
    <w:rsid w:val="008C0E7B"/>
    <w:rsid w:val="008C2F5B"/>
    <w:rsid w:val="008C325D"/>
    <w:rsid w:val="008C3BBA"/>
    <w:rsid w:val="008C5920"/>
    <w:rsid w:val="008C7DF1"/>
    <w:rsid w:val="008D112B"/>
    <w:rsid w:val="008D3891"/>
    <w:rsid w:val="008D562C"/>
    <w:rsid w:val="008D56B1"/>
    <w:rsid w:val="008D5AFD"/>
    <w:rsid w:val="008D7CF3"/>
    <w:rsid w:val="008E0192"/>
    <w:rsid w:val="008E0303"/>
    <w:rsid w:val="008E102B"/>
    <w:rsid w:val="008E1196"/>
    <w:rsid w:val="008E1776"/>
    <w:rsid w:val="008E31C5"/>
    <w:rsid w:val="008E682F"/>
    <w:rsid w:val="008E6DC3"/>
    <w:rsid w:val="008F0965"/>
    <w:rsid w:val="008F0E11"/>
    <w:rsid w:val="008F11E6"/>
    <w:rsid w:val="008F14B6"/>
    <w:rsid w:val="008F17AB"/>
    <w:rsid w:val="008F1F0E"/>
    <w:rsid w:val="008F3BCD"/>
    <w:rsid w:val="008F4249"/>
    <w:rsid w:val="008F4438"/>
    <w:rsid w:val="008F7A7E"/>
    <w:rsid w:val="00902134"/>
    <w:rsid w:val="009024CD"/>
    <w:rsid w:val="00902B2A"/>
    <w:rsid w:val="009030D2"/>
    <w:rsid w:val="00905E0A"/>
    <w:rsid w:val="00907857"/>
    <w:rsid w:val="0091005B"/>
    <w:rsid w:val="0091111E"/>
    <w:rsid w:val="00911CB1"/>
    <w:rsid w:val="00911EA2"/>
    <w:rsid w:val="009128BE"/>
    <w:rsid w:val="0091323B"/>
    <w:rsid w:val="009147F8"/>
    <w:rsid w:val="0091485E"/>
    <w:rsid w:val="009166D2"/>
    <w:rsid w:val="00917055"/>
    <w:rsid w:val="009170D1"/>
    <w:rsid w:val="0091788C"/>
    <w:rsid w:val="009178D8"/>
    <w:rsid w:val="00917ED3"/>
    <w:rsid w:val="0092137D"/>
    <w:rsid w:val="00921B08"/>
    <w:rsid w:val="00922ABE"/>
    <w:rsid w:val="0092424A"/>
    <w:rsid w:val="009266A4"/>
    <w:rsid w:val="00926C39"/>
    <w:rsid w:val="00927908"/>
    <w:rsid w:val="0093057A"/>
    <w:rsid w:val="00934064"/>
    <w:rsid w:val="00934A02"/>
    <w:rsid w:val="009356C6"/>
    <w:rsid w:val="009379CA"/>
    <w:rsid w:val="00940500"/>
    <w:rsid w:val="00942E88"/>
    <w:rsid w:val="00944CE7"/>
    <w:rsid w:val="00950626"/>
    <w:rsid w:val="00950C76"/>
    <w:rsid w:val="00950F30"/>
    <w:rsid w:val="00951D67"/>
    <w:rsid w:val="009529FB"/>
    <w:rsid w:val="009547EC"/>
    <w:rsid w:val="00960677"/>
    <w:rsid w:val="0096070E"/>
    <w:rsid w:val="009623EA"/>
    <w:rsid w:val="009647E0"/>
    <w:rsid w:val="00965315"/>
    <w:rsid w:val="00965832"/>
    <w:rsid w:val="00967D21"/>
    <w:rsid w:val="00981C4D"/>
    <w:rsid w:val="009838F4"/>
    <w:rsid w:val="00983A0B"/>
    <w:rsid w:val="009873C5"/>
    <w:rsid w:val="00990112"/>
    <w:rsid w:val="009902E8"/>
    <w:rsid w:val="00992136"/>
    <w:rsid w:val="00992AEE"/>
    <w:rsid w:val="00993573"/>
    <w:rsid w:val="00994E7B"/>
    <w:rsid w:val="00996B0A"/>
    <w:rsid w:val="009A1293"/>
    <w:rsid w:val="009A172B"/>
    <w:rsid w:val="009A19CF"/>
    <w:rsid w:val="009A1B8D"/>
    <w:rsid w:val="009A330E"/>
    <w:rsid w:val="009A5145"/>
    <w:rsid w:val="009A7C18"/>
    <w:rsid w:val="009B1D8F"/>
    <w:rsid w:val="009B2B98"/>
    <w:rsid w:val="009B320B"/>
    <w:rsid w:val="009B323A"/>
    <w:rsid w:val="009B3784"/>
    <w:rsid w:val="009B5FD9"/>
    <w:rsid w:val="009C26CB"/>
    <w:rsid w:val="009C2800"/>
    <w:rsid w:val="009C5BEF"/>
    <w:rsid w:val="009C6ECD"/>
    <w:rsid w:val="009C74D1"/>
    <w:rsid w:val="009C7838"/>
    <w:rsid w:val="009D1EFC"/>
    <w:rsid w:val="009D28FD"/>
    <w:rsid w:val="009D5C05"/>
    <w:rsid w:val="009D5D95"/>
    <w:rsid w:val="009D6CAA"/>
    <w:rsid w:val="009D6D0F"/>
    <w:rsid w:val="009D79F8"/>
    <w:rsid w:val="009E3397"/>
    <w:rsid w:val="009E4381"/>
    <w:rsid w:val="009E5705"/>
    <w:rsid w:val="009E6F9A"/>
    <w:rsid w:val="009F13AB"/>
    <w:rsid w:val="009F198B"/>
    <w:rsid w:val="009F2557"/>
    <w:rsid w:val="009F297B"/>
    <w:rsid w:val="009F2B4B"/>
    <w:rsid w:val="009F2E81"/>
    <w:rsid w:val="009F41CF"/>
    <w:rsid w:val="009F6635"/>
    <w:rsid w:val="00A002E9"/>
    <w:rsid w:val="00A014DF"/>
    <w:rsid w:val="00A01763"/>
    <w:rsid w:val="00A01973"/>
    <w:rsid w:val="00A0319B"/>
    <w:rsid w:val="00A033D9"/>
    <w:rsid w:val="00A043B4"/>
    <w:rsid w:val="00A04EF8"/>
    <w:rsid w:val="00A1162C"/>
    <w:rsid w:val="00A119E2"/>
    <w:rsid w:val="00A12522"/>
    <w:rsid w:val="00A13DC6"/>
    <w:rsid w:val="00A141BA"/>
    <w:rsid w:val="00A154CB"/>
    <w:rsid w:val="00A1613D"/>
    <w:rsid w:val="00A20359"/>
    <w:rsid w:val="00A215B1"/>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D1A"/>
    <w:rsid w:val="00A52E30"/>
    <w:rsid w:val="00A53EE4"/>
    <w:rsid w:val="00A578E6"/>
    <w:rsid w:val="00A614E0"/>
    <w:rsid w:val="00A61E8E"/>
    <w:rsid w:val="00A63C3F"/>
    <w:rsid w:val="00A63D84"/>
    <w:rsid w:val="00A67350"/>
    <w:rsid w:val="00A6799E"/>
    <w:rsid w:val="00A7021C"/>
    <w:rsid w:val="00A708C1"/>
    <w:rsid w:val="00A72C4A"/>
    <w:rsid w:val="00A732AA"/>
    <w:rsid w:val="00A7396F"/>
    <w:rsid w:val="00A745C0"/>
    <w:rsid w:val="00A7688D"/>
    <w:rsid w:val="00A8151B"/>
    <w:rsid w:val="00A81621"/>
    <w:rsid w:val="00A82263"/>
    <w:rsid w:val="00A83EEF"/>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366A"/>
    <w:rsid w:val="00AA4255"/>
    <w:rsid w:val="00AA5182"/>
    <w:rsid w:val="00AA56FA"/>
    <w:rsid w:val="00AA67BC"/>
    <w:rsid w:val="00AB0401"/>
    <w:rsid w:val="00AB37F8"/>
    <w:rsid w:val="00AB4140"/>
    <w:rsid w:val="00AB6EAD"/>
    <w:rsid w:val="00AC1A14"/>
    <w:rsid w:val="00AC367D"/>
    <w:rsid w:val="00AC49B0"/>
    <w:rsid w:val="00AC4E32"/>
    <w:rsid w:val="00AC5922"/>
    <w:rsid w:val="00AC6843"/>
    <w:rsid w:val="00AC6966"/>
    <w:rsid w:val="00AD0F75"/>
    <w:rsid w:val="00AD18E8"/>
    <w:rsid w:val="00AD1A5A"/>
    <w:rsid w:val="00AD453E"/>
    <w:rsid w:val="00AD48BE"/>
    <w:rsid w:val="00AD54A0"/>
    <w:rsid w:val="00AE0310"/>
    <w:rsid w:val="00AE0DE4"/>
    <w:rsid w:val="00AE7A75"/>
    <w:rsid w:val="00AF0443"/>
    <w:rsid w:val="00AF0779"/>
    <w:rsid w:val="00AF20B5"/>
    <w:rsid w:val="00AF27AD"/>
    <w:rsid w:val="00AF2DC3"/>
    <w:rsid w:val="00AF3226"/>
    <w:rsid w:val="00AF322E"/>
    <w:rsid w:val="00AF3AD1"/>
    <w:rsid w:val="00AF4A9F"/>
    <w:rsid w:val="00AF4C89"/>
    <w:rsid w:val="00AF5ED2"/>
    <w:rsid w:val="00B0016F"/>
    <w:rsid w:val="00B02469"/>
    <w:rsid w:val="00B03D6C"/>
    <w:rsid w:val="00B062BF"/>
    <w:rsid w:val="00B06455"/>
    <w:rsid w:val="00B06BF9"/>
    <w:rsid w:val="00B1178A"/>
    <w:rsid w:val="00B125DC"/>
    <w:rsid w:val="00B12ECE"/>
    <w:rsid w:val="00B144C8"/>
    <w:rsid w:val="00B168D4"/>
    <w:rsid w:val="00B20873"/>
    <w:rsid w:val="00B23E52"/>
    <w:rsid w:val="00B259D5"/>
    <w:rsid w:val="00B26CD6"/>
    <w:rsid w:val="00B26D2E"/>
    <w:rsid w:val="00B27772"/>
    <w:rsid w:val="00B30ECF"/>
    <w:rsid w:val="00B32395"/>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07CF"/>
    <w:rsid w:val="00B510C3"/>
    <w:rsid w:val="00B51750"/>
    <w:rsid w:val="00B51821"/>
    <w:rsid w:val="00B54028"/>
    <w:rsid w:val="00B542B4"/>
    <w:rsid w:val="00B5495A"/>
    <w:rsid w:val="00B54BD8"/>
    <w:rsid w:val="00B55749"/>
    <w:rsid w:val="00B563C7"/>
    <w:rsid w:val="00B572CA"/>
    <w:rsid w:val="00B577C3"/>
    <w:rsid w:val="00B763AD"/>
    <w:rsid w:val="00B77CDE"/>
    <w:rsid w:val="00B82A67"/>
    <w:rsid w:val="00B85C1B"/>
    <w:rsid w:val="00B8639C"/>
    <w:rsid w:val="00B8675F"/>
    <w:rsid w:val="00B86F59"/>
    <w:rsid w:val="00B87E1E"/>
    <w:rsid w:val="00B902CF"/>
    <w:rsid w:val="00B90366"/>
    <w:rsid w:val="00B9134A"/>
    <w:rsid w:val="00B943DC"/>
    <w:rsid w:val="00B94C14"/>
    <w:rsid w:val="00BA07F1"/>
    <w:rsid w:val="00BA1C5E"/>
    <w:rsid w:val="00BA1D13"/>
    <w:rsid w:val="00BA1EB9"/>
    <w:rsid w:val="00BA3E47"/>
    <w:rsid w:val="00BA3F70"/>
    <w:rsid w:val="00BA52D2"/>
    <w:rsid w:val="00BA67AF"/>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2F0C"/>
    <w:rsid w:val="00BD378A"/>
    <w:rsid w:val="00BD3F5F"/>
    <w:rsid w:val="00BD4373"/>
    <w:rsid w:val="00BD4C27"/>
    <w:rsid w:val="00BD4C64"/>
    <w:rsid w:val="00BD527B"/>
    <w:rsid w:val="00BD77FF"/>
    <w:rsid w:val="00BE4101"/>
    <w:rsid w:val="00BE52F1"/>
    <w:rsid w:val="00BE5EDC"/>
    <w:rsid w:val="00BF0018"/>
    <w:rsid w:val="00BF0131"/>
    <w:rsid w:val="00BF132A"/>
    <w:rsid w:val="00BF1419"/>
    <w:rsid w:val="00BF3A72"/>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20E5"/>
    <w:rsid w:val="00C1480E"/>
    <w:rsid w:val="00C15DB4"/>
    <w:rsid w:val="00C1656D"/>
    <w:rsid w:val="00C17AC4"/>
    <w:rsid w:val="00C20746"/>
    <w:rsid w:val="00C22363"/>
    <w:rsid w:val="00C23DD0"/>
    <w:rsid w:val="00C2537F"/>
    <w:rsid w:val="00C26324"/>
    <w:rsid w:val="00C2683C"/>
    <w:rsid w:val="00C27D78"/>
    <w:rsid w:val="00C27E48"/>
    <w:rsid w:val="00C31D96"/>
    <w:rsid w:val="00C32310"/>
    <w:rsid w:val="00C3437A"/>
    <w:rsid w:val="00C34C67"/>
    <w:rsid w:val="00C34F70"/>
    <w:rsid w:val="00C36A99"/>
    <w:rsid w:val="00C451CB"/>
    <w:rsid w:val="00C457D1"/>
    <w:rsid w:val="00C45EFB"/>
    <w:rsid w:val="00C477A2"/>
    <w:rsid w:val="00C47A8D"/>
    <w:rsid w:val="00C54DC5"/>
    <w:rsid w:val="00C5620A"/>
    <w:rsid w:val="00C567C4"/>
    <w:rsid w:val="00C57716"/>
    <w:rsid w:val="00C603EB"/>
    <w:rsid w:val="00C641D1"/>
    <w:rsid w:val="00C64FD9"/>
    <w:rsid w:val="00C66F7B"/>
    <w:rsid w:val="00C67CEA"/>
    <w:rsid w:val="00C700ED"/>
    <w:rsid w:val="00C70230"/>
    <w:rsid w:val="00C70F93"/>
    <w:rsid w:val="00C718E1"/>
    <w:rsid w:val="00C73086"/>
    <w:rsid w:val="00C77752"/>
    <w:rsid w:val="00C83605"/>
    <w:rsid w:val="00C83639"/>
    <w:rsid w:val="00C851F9"/>
    <w:rsid w:val="00C85F71"/>
    <w:rsid w:val="00C87C69"/>
    <w:rsid w:val="00C900AE"/>
    <w:rsid w:val="00C927AA"/>
    <w:rsid w:val="00C9362B"/>
    <w:rsid w:val="00C94EBB"/>
    <w:rsid w:val="00C95A69"/>
    <w:rsid w:val="00C9717C"/>
    <w:rsid w:val="00CA0056"/>
    <w:rsid w:val="00CA0154"/>
    <w:rsid w:val="00CA05A9"/>
    <w:rsid w:val="00CA1314"/>
    <w:rsid w:val="00CA1F27"/>
    <w:rsid w:val="00CA22DA"/>
    <w:rsid w:val="00CA67C6"/>
    <w:rsid w:val="00CB3CE0"/>
    <w:rsid w:val="00CB5ABA"/>
    <w:rsid w:val="00CB6782"/>
    <w:rsid w:val="00CB6897"/>
    <w:rsid w:val="00CB714E"/>
    <w:rsid w:val="00CB7498"/>
    <w:rsid w:val="00CC04EB"/>
    <w:rsid w:val="00CC4037"/>
    <w:rsid w:val="00CC4E58"/>
    <w:rsid w:val="00CC595E"/>
    <w:rsid w:val="00CC794A"/>
    <w:rsid w:val="00CC7D3B"/>
    <w:rsid w:val="00CD3EDC"/>
    <w:rsid w:val="00CD74AB"/>
    <w:rsid w:val="00CE1F91"/>
    <w:rsid w:val="00CE6E0B"/>
    <w:rsid w:val="00CE7FFB"/>
    <w:rsid w:val="00CF2A90"/>
    <w:rsid w:val="00CF4C6E"/>
    <w:rsid w:val="00CF6BC7"/>
    <w:rsid w:val="00D00A80"/>
    <w:rsid w:val="00D01342"/>
    <w:rsid w:val="00D028C8"/>
    <w:rsid w:val="00D02F37"/>
    <w:rsid w:val="00D04707"/>
    <w:rsid w:val="00D057AD"/>
    <w:rsid w:val="00D10C26"/>
    <w:rsid w:val="00D10F9A"/>
    <w:rsid w:val="00D1306F"/>
    <w:rsid w:val="00D13FA1"/>
    <w:rsid w:val="00D1440C"/>
    <w:rsid w:val="00D17AF4"/>
    <w:rsid w:val="00D20530"/>
    <w:rsid w:val="00D23055"/>
    <w:rsid w:val="00D2381A"/>
    <w:rsid w:val="00D246D2"/>
    <w:rsid w:val="00D25CF2"/>
    <w:rsid w:val="00D263C7"/>
    <w:rsid w:val="00D26DE9"/>
    <w:rsid w:val="00D2748E"/>
    <w:rsid w:val="00D2781C"/>
    <w:rsid w:val="00D27A0D"/>
    <w:rsid w:val="00D27E6F"/>
    <w:rsid w:val="00D303B0"/>
    <w:rsid w:val="00D30EBD"/>
    <w:rsid w:val="00D32BB4"/>
    <w:rsid w:val="00D333F1"/>
    <w:rsid w:val="00D33F1A"/>
    <w:rsid w:val="00D34BC5"/>
    <w:rsid w:val="00D36ACB"/>
    <w:rsid w:val="00D400B4"/>
    <w:rsid w:val="00D40156"/>
    <w:rsid w:val="00D4053A"/>
    <w:rsid w:val="00D40844"/>
    <w:rsid w:val="00D42974"/>
    <w:rsid w:val="00D467A9"/>
    <w:rsid w:val="00D4758F"/>
    <w:rsid w:val="00D47A21"/>
    <w:rsid w:val="00D50A8C"/>
    <w:rsid w:val="00D5216C"/>
    <w:rsid w:val="00D52A43"/>
    <w:rsid w:val="00D53593"/>
    <w:rsid w:val="00D55F7D"/>
    <w:rsid w:val="00D56250"/>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54B0"/>
    <w:rsid w:val="00D85655"/>
    <w:rsid w:val="00D862D7"/>
    <w:rsid w:val="00D86EBE"/>
    <w:rsid w:val="00D90138"/>
    <w:rsid w:val="00D90236"/>
    <w:rsid w:val="00D917C0"/>
    <w:rsid w:val="00D91DA3"/>
    <w:rsid w:val="00D92677"/>
    <w:rsid w:val="00D92880"/>
    <w:rsid w:val="00D92CB5"/>
    <w:rsid w:val="00D92DD3"/>
    <w:rsid w:val="00D94C4A"/>
    <w:rsid w:val="00D979A4"/>
    <w:rsid w:val="00D97CC3"/>
    <w:rsid w:val="00DA2537"/>
    <w:rsid w:val="00DA49D5"/>
    <w:rsid w:val="00DA587B"/>
    <w:rsid w:val="00DA6A24"/>
    <w:rsid w:val="00DB089B"/>
    <w:rsid w:val="00DB0B11"/>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30E0"/>
    <w:rsid w:val="00E0386F"/>
    <w:rsid w:val="00E04DBE"/>
    <w:rsid w:val="00E06593"/>
    <w:rsid w:val="00E07E35"/>
    <w:rsid w:val="00E10466"/>
    <w:rsid w:val="00E10AA2"/>
    <w:rsid w:val="00E11059"/>
    <w:rsid w:val="00E11504"/>
    <w:rsid w:val="00E11B8A"/>
    <w:rsid w:val="00E11E08"/>
    <w:rsid w:val="00E125FD"/>
    <w:rsid w:val="00E168A6"/>
    <w:rsid w:val="00E174F3"/>
    <w:rsid w:val="00E20FFC"/>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40242"/>
    <w:rsid w:val="00E40DEC"/>
    <w:rsid w:val="00E4212C"/>
    <w:rsid w:val="00E42959"/>
    <w:rsid w:val="00E43D26"/>
    <w:rsid w:val="00E4709E"/>
    <w:rsid w:val="00E47581"/>
    <w:rsid w:val="00E508A1"/>
    <w:rsid w:val="00E5106D"/>
    <w:rsid w:val="00E51E41"/>
    <w:rsid w:val="00E520E1"/>
    <w:rsid w:val="00E52B64"/>
    <w:rsid w:val="00E53D66"/>
    <w:rsid w:val="00E556F1"/>
    <w:rsid w:val="00E5611F"/>
    <w:rsid w:val="00E6037B"/>
    <w:rsid w:val="00E629B8"/>
    <w:rsid w:val="00E63BC1"/>
    <w:rsid w:val="00E652E1"/>
    <w:rsid w:val="00E6558D"/>
    <w:rsid w:val="00E6657A"/>
    <w:rsid w:val="00E67AA5"/>
    <w:rsid w:val="00E71975"/>
    <w:rsid w:val="00E7418F"/>
    <w:rsid w:val="00E755D7"/>
    <w:rsid w:val="00E75879"/>
    <w:rsid w:val="00E76A86"/>
    <w:rsid w:val="00E827FD"/>
    <w:rsid w:val="00E90318"/>
    <w:rsid w:val="00E906DC"/>
    <w:rsid w:val="00E941A3"/>
    <w:rsid w:val="00E965C4"/>
    <w:rsid w:val="00E97706"/>
    <w:rsid w:val="00EA0428"/>
    <w:rsid w:val="00EA1850"/>
    <w:rsid w:val="00EA2D30"/>
    <w:rsid w:val="00EA2E4B"/>
    <w:rsid w:val="00EA5C8A"/>
    <w:rsid w:val="00EA6152"/>
    <w:rsid w:val="00EA6228"/>
    <w:rsid w:val="00EA65C5"/>
    <w:rsid w:val="00EA7004"/>
    <w:rsid w:val="00EA72EE"/>
    <w:rsid w:val="00EA7A48"/>
    <w:rsid w:val="00EA7DD5"/>
    <w:rsid w:val="00EB3187"/>
    <w:rsid w:val="00EB3AAD"/>
    <w:rsid w:val="00EB564C"/>
    <w:rsid w:val="00EB58F0"/>
    <w:rsid w:val="00EB7F3A"/>
    <w:rsid w:val="00EC33BF"/>
    <w:rsid w:val="00EC56A0"/>
    <w:rsid w:val="00EC6BDB"/>
    <w:rsid w:val="00EC76A6"/>
    <w:rsid w:val="00ED0BEF"/>
    <w:rsid w:val="00ED1AF1"/>
    <w:rsid w:val="00ED58DA"/>
    <w:rsid w:val="00ED7012"/>
    <w:rsid w:val="00EE1600"/>
    <w:rsid w:val="00EE225D"/>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1FB6"/>
    <w:rsid w:val="00F023EC"/>
    <w:rsid w:val="00F02906"/>
    <w:rsid w:val="00F02BC8"/>
    <w:rsid w:val="00F077D2"/>
    <w:rsid w:val="00F07886"/>
    <w:rsid w:val="00F10F7A"/>
    <w:rsid w:val="00F11AB7"/>
    <w:rsid w:val="00F12AF3"/>
    <w:rsid w:val="00F13267"/>
    <w:rsid w:val="00F14931"/>
    <w:rsid w:val="00F15926"/>
    <w:rsid w:val="00F20997"/>
    <w:rsid w:val="00F2106B"/>
    <w:rsid w:val="00F22B0F"/>
    <w:rsid w:val="00F273EF"/>
    <w:rsid w:val="00F2780C"/>
    <w:rsid w:val="00F312C9"/>
    <w:rsid w:val="00F31540"/>
    <w:rsid w:val="00F31849"/>
    <w:rsid w:val="00F34038"/>
    <w:rsid w:val="00F34421"/>
    <w:rsid w:val="00F361FF"/>
    <w:rsid w:val="00F42149"/>
    <w:rsid w:val="00F43288"/>
    <w:rsid w:val="00F4719B"/>
    <w:rsid w:val="00F47DC0"/>
    <w:rsid w:val="00F5033E"/>
    <w:rsid w:val="00F5094A"/>
    <w:rsid w:val="00F50AF9"/>
    <w:rsid w:val="00F565E5"/>
    <w:rsid w:val="00F60C44"/>
    <w:rsid w:val="00F637C8"/>
    <w:rsid w:val="00F656D4"/>
    <w:rsid w:val="00F7193E"/>
    <w:rsid w:val="00F726EF"/>
    <w:rsid w:val="00F736E1"/>
    <w:rsid w:val="00F77C10"/>
    <w:rsid w:val="00F8158E"/>
    <w:rsid w:val="00F82227"/>
    <w:rsid w:val="00F86C58"/>
    <w:rsid w:val="00F91250"/>
    <w:rsid w:val="00F919F6"/>
    <w:rsid w:val="00F93664"/>
    <w:rsid w:val="00F9384D"/>
    <w:rsid w:val="00F94DFB"/>
    <w:rsid w:val="00F95331"/>
    <w:rsid w:val="00F955FB"/>
    <w:rsid w:val="00F957EE"/>
    <w:rsid w:val="00F97310"/>
    <w:rsid w:val="00FA15B2"/>
    <w:rsid w:val="00FA1620"/>
    <w:rsid w:val="00FA2223"/>
    <w:rsid w:val="00FA3872"/>
    <w:rsid w:val="00FA3AB5"/>
    <w:rsid w:val="00FA657B"/>
    <w:rsid w:val="00FB0547"/>
    <w:rsid w:val="00FB0EF2"/>
    <w:rsid w:val="00FB4791"/>
    <w:rsid w:val="00FB4C22"/>
    <w:rsid w:val="00FB5B39"/>
    <w:rsid w:val="00FB7E34"/>
    <w:rsid w:val="00FC135D"/>
    <w:rsid w:val="00FC2D7C"/>
    <w:rsid w:val="00FC3475"/>
    <w:rsid w:val="00FC3644"/>
    <w:rsid w:val="00FC38E9"/>
    <w:rsid w:val="00FC55F9"/>
    <w:rsid w:val="00FC5D7C"/>
    <w:rsid w:val="00FC6257"/>
    <w:rsid w:val="00FC6D16"/>
    <w:rsid w:val="00FC7BB9"/>
    <w:rsid w:val="00FD094A"/>
    <w:rsid w:val="00FD1C0C"/>
    <w:rsid w:val="00FD3D2E"/>
    <w:rsid w:val="00FD5865"/>
    <w:rsid w:val="00FD628A"/>
    <w:rsid w:val="00FD6C12"/>
    <w:rsid w:val="00FE16E5"/>
    <w:rsid w:val="00FE3124"/>
    <w:rsid w:val="00FE488B"/>
    <w:rsid w:val="00FE5085"/>
    <w:rsid w:val="00FE5E67"/>
    <w:rsid w:val="00FF10B9"/>
    <w:rsid w:val="00FF1835"/>
    <w:rsid w:val="00FF1F0F"/>
    <w:rsid w:val="00FF2189"/>
    <w:rsid w:val="00FF28C0"/>
    <w:rsid w:val="00FF371D"/>
    <w:rsid w:val="00FF523F"/>
    <w:rsid w:val="00FF5B4A"/>
    <w:rsid w:val="00FF6AA2"/>
    <w:rsid w:val="00FF7382"/>
    <w:rsid w:val="023D3133"/>
    <w:rsid w:val="02521BF4"/>
    <w:rsid w:val="028AC684"/>
    <w:rsid w:val="04356AEA"/>
    <w:rsid w:val="0508AF72"/>
    <w:rsid w:val="05BAE6EE"/>
    <w:rsid w:val="05E4352A"/>
    <w:rsid w:val="062EE962"/>
    <w:rsid w:val="0645209A"/>
    <w:rsid w:val="07277D45"/>
    <w:rsid w:val="09450991"/>
    <w:rsid w:val="099252AD"/>
    <w:rsid w:val="09E7E697"/>
    <w:rsid w:val="09F9F2F6"/>
    <w:rsid w:val="0B56EFB1"/>
    <w:rsid w:val="0C4D7E2E"/>
    <w:rsid w:val="0CF17999"/>
    <w:rsid w:val="0ECACC9B"/>
    <w:rsid w:val="0FDF9CD6"/>
    <w:rsid w:val="1087A4B9"/>
    <w:rsid w:val="1295FE7E"/>
    <w:rsid w:val="13C35BAB"/>
    <w:rsid w:val="155267C1"/>
    <w:rsid w:val="16818018"/>
    <w:rsid w:val="189EE5AF"/>
    <w:rsid w:val="18FB982A"/>
    <w:rsid w:val="19039640"/>
    <w:rsid w:val="19E62186"/>
    <w:rsid w:val="1B910365"/>
    <w:rsid w:val="1DAE05F0"/>
    <w:rsid w:val="1DED9314"/>
    <w:rsid w:val="1EADEEE6"/>
    <w:rsid w:val="1F07E9EA"/>
    <w:rsid w:val="21704ECE"/>
    <w:rsid w:val="21BFDCA1"/>
    <w:rsid w:val="223CB4A9"/>
    <w:rsid w:val="23504EB1"/>
    <w:rsid w:val="23D57738"/>
    <w:rsid w:val="245BCD3F"/>
    <w:rsid w:val="24702DF8"/>
    <w:rsid w:val="24DBA622"/>
    <w:rsid w:val="2509F24D"/>
    <w:rsid w:val="25615DAF"/>
    <w:rsid w:val="25A0DDA7"/>
    <w:rsid w:val="26FFE95F"/>
    <w:rsid w:val="2832F78A"/>
    <w:rsid w:val="295E2FAC"/>
    <w:rsid w:val="2B4182D9"/>
    <w:rsid w:val="2C128FE4"/>
    <w:rsid w:val="2DA6A1A2"/>
    <w:rsid w:val="2DD39F24"/>
    <w:rsid w:val="31121BBC"/>
    <w:rsid w:val="325A9174"/>
    <w:rsid w:val="32B2FC21"/>
    <w:rsid w:val="34D3277A"/>
    <w:rsid w:val="34F01211"/>
    <w:rsid w:val="3511A7D4"/>
    <w:rsid w:val="35919ABE"/>
    <w:rsid w:val="35E81485"/>
    <w:rsid w:val="367E57B4"/>
    <w:rsid w:val="3A842FD4"/>
    <w:rsid w:val="3A923F6C"/>
    <w:rsid w:val="3AFA0A0E"/>
    <w:rsid w:val="3C8AFA44"/>
    <w:rsid w:val="3C95B7F0"/>
    <w:rsid w:val="3D5F41CB"/>
    <w:rsid w:val="3D9AF2B5"/>
    <w:rsid w:val="3DD9CB15"/>
    <w:rsid w:val="3F245A97"/>
    <w:rsid w:val="3F5ECD3E"/>
    <w:rsid w:val="3F67ED96"/>
    <w:rsid w:val="3FD5DF37"/>
    <w:rsid w:val="3FE7E080"/>
    <w:rsid w:val="40593011"/>
    <w:rsid w:val="423C8E5E"/>
    <w:rsid w:val="431B7EB8"/>
    <w:rsid w:val="438D5CFE"/>
    <w:rsid w:val="467BB42C"/>
    <w:rsid w:val="46BA2B62"/>
    <w:rsid w:val="489520B6"/>
    <w:rsid w:val="48C1F472"/>
    <w:rsid w:val="4913D7BA"/>
    <w:rsid w:val="49B59D1D"/>
    <w:rsid w:val="4AD718E8"/>
    <w:rsid w:val="4AF80993"/>
    <w:rsid w:val="4EE8C295"/>
    <w:rsid w:val="512719E4"/>
    <w:rsid w:val="51EF9F99"/>
    <w:rsid w:val="520C1A8F"/>
    <w:rsid w:val="52109EE7"/>
    <w:rsid w:val="533147EA"/>
    <w:rsid w:val="53CA4935"/>
    <w:rsid w:val="549AFB01"/>
    <w:rsid w:val="54DE3814"/>
    <w:rsid w:val="55F19E6A"/>
    <w:rsid w:val="5878DF91"/>
    <w:rsid w:val="595569A5"/>
    <w:rsid w:val="59D9B134"/>
    <w:rsid w:val="5A8E83F5"/>
    <w:rsid w:val="5B281019"/>
    <w:rsid w:val="5BE3A4F3"/>
    <w:rsid w:val="5C872B2D"/>
    <w:rsid w:val="5D163B8E"/>
    <w:rsid w:val="5E98FCB0"/>
    <w:rsid w:val="610ADFEB"/>
    <w:rsid w:val="6192F1DF"/>
    <w:rsid w:val="621E92E7"/>
    <w:rsid w:val="623ED7B6"/>
    <w:rsid w:val="62BA039D"/>
    <w:rsid w:val="647F2636"/>
    <w:rsid w:val="64CD2D54"/>
    <w:rsid w:val="656493C9"/>
    <w:rsid w:val="68B34A09"/>
    <w:rsid w:val="6CD7B354"/>
    <w:rsid w:val="6CEB8E4C"/>
    <w:rsid w:val="6DAC0236"/>
    <w:rsid w:val="6E1165EB"/>
    <w:rsid w:val="6EC30477"/>
    <w:rsid w:val="6F0944E1"/>
    <w:rsid w:val="7084F875"/>
    <w:rsid w:val="71139195"/>
    <w:rsid w:val="71C8A88B"/>
    <w:rsid w:val="71EB5891"/>
    <w:rsid w:val="71F7E351"/>
    <w:rsid w:val="72FD7460"/>
    <w:rsid w:val="737E5BF3"/>
    <w:rsid w:val="7454C8A4"/>
    <w:rsid w:val="745D04A6"/>
    <w:rsid w:val="7547FC2F"/>
    <w:rsid w:val="76E5532E"/>
    <w:rsid w:val="770F1C73"/>
    <w:rsid w:val="77BAE969"/>
    <w:rsid w:val="77F5950B"/>
    <w:rsid w:val="7814AD82"/>
    <w:rsid w:val="78667CBD"/>
    <w:rsid w:val="78EDB481"/>
    <w:rsid w:val="7AA25A41"/>
    <w:rsid w:val="7B8D57EF"/>
    <w:rsid w:val="7B8E8CC7"/>
    <w:rsid w:val="7BF1E69D"/>
    <w:rsid w:val="7CA8A0E5"/>
    <w:rsid w:val="7E384C73"/>
    <w:rsid w:val="7FC0722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A0E7F72A-469D-4FCF-8682-88C1856F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paragraph" w:customStyle="1" w:styleId="CM1">
    <w:name w:val="CM1"/>
    <w:basedOn w:val="Default"/>
    <w:next w:val="Default"/>
    <w:uiPriority w:val="99"/>
    <w:rsid w:val="00F86C58"/>
    <w:rPr>
      <w:rFonts w:ascii="Times New Roman" w:hAnsi="Times New Roman" w:cs="Times New Roman"/>
      <w:color w:val="auto"/>
      <w:lang w:val="en-US"/>
    </w:rPr>
  </w:style>
  <w:style w:type="paragraph" w:customStyle="1" w:styleId="CM3">
    <w:name w:val="CM3"/>
    <w:basedOn w:val="Default"/>
    <w:next w:val="Default"/>
    <w:uiPriority w:val="99"/>
    <w:rsid w:val="00F86C58"/>
    <w:rPr>
      <w:rFonts w:ascii="Times New Roman" w:hAnsi="Times New Roman" w:cs="Times New Roman"/>
      <w:color w:val="auto"/>
      <w:lang w:val="en-US"/>
    </w:rPr>
  </w:style>
  <w:style w:type="character" w:customStyle="1" w:styleId="jlqj4b">
    <w:name w:val="jlqj4b"/>
    <w:basedOn w:val="DefaultParagraphFont"/>
    <w:rsid w:val="001D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china/" TargetMode="Externa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documenttasks/documenttasks1.xml><?xml version="1.0" encoding="utf-8"?>
<t:Tasks xmlns:t="http://schemas.microsoft.com/office/tasks/2019/documenttasks" xmlns:oel="http://schemas.microsoft.com/office/2019/extlst">
  <t:Task id="{5E125212-BF53-489F-B378-1EF7E1AE33FD}">
    <t:Anchor>
      <t:Comment id="1771108513"/>
    </t:Anchor>
    <t:History>
      <t:Event id="{9C4E8409-EB6F-48F8-92E9-1103909DCF64}" time="2022-03-02T13:59:33.623Z">
        <t:Attribution userId="S::ahste@arlafoods.com::7d7f8a97-f13a-40fb-a806-e0ee4cdf325b" userProvider="AD" userName="Anne Hoest Stenbaek"/>
        <t:Anchor>
          <t:Comment id="1301285582"/>
        </t:Anchor>
        <t:Create/>
      </t:Event>
      <t:Event id="{C42AAFC9-5A18-41BB-AB91-436025073247}" time="2022-03-02T13:59:33.623Z">
        <t:Attribution userId="S::ahste@arlafoods.com::7d7f8a97-f13a-40fb-a806-e0ee4cdf325b" userProvider="AD" userName="Anne Hoest Stenbaek"/>
        <t:Anchor>
          <t:Comment id="1301285582"/>
        </t:Anchor>
        <t:Assign userId="S::lojan@arlafoods.com::65828f16-6ca1-4bb7-be76-63f3ff0a5aae" userProvider="AD" userName="Lotte Neergaard Jacobsen"/>
      </t:Event>
      <t:Event id="{1EA2A164-B977-4A61-A634-F7112E14CB40}" time="2022-03-02T13:59:33.623Z">
        <t:Attribution userId="S::ahste@arlafoods.com::7d7f8a97-f13a-40fb-a806-e0ee4cdf325b" userProvider="AD" userName="Anne Hoest Stenbaek"/>
        <t:Anchor>
          <t:Comment id="1301285582"/>
        </t:Anchor>
        <t:SetTitle title="@Lotte Neergaard Jacobsen"/>
      </t:Event>
    </t:History>
  </t:Task>
  <t:Task id="{24C38522-F543-4628-B48A-1E92749FBC7D}">
    <t:Anchor>
      <t:Comment id="837897713"/>
    </t:Anchor>
    <t:History>
      <t:Event id="{0868A2E9-FFDC-45D4-98CB-E305237C9553}" time="2022-03-02T14:08:49.719Z">
        <t:Attribution userId="S::lojan@arlafoods.com::65828f16-6ca1-4bb7-be76-63f3ff0a5aae" userProvider="AD" userName="Lotte Neergaard Jacobsen"/>
        <t:Anchor>
          <t:Comment id="837897713"/>
        </t:Anchor>
        <t:Create/>
      </t:Event>
      <t:Event id="{18B021B3-A398-4C29-9240-A8A53496F6A9}" time="2022-03-02T14:08:49.719Z">
        <t:Attribution userId="S::lojan@arlafoods.com::65828f16-6ca1-4bb7-be76-63f3ff0a5aae" userProvider="AD" userName="Lotte Neergaard Jacobsen"/>
        <t:Anchor>
          <t:Comment id="837897713"/>
        </t:Anchor>
        <t:Assign userId="S::idaot@arlafoods.com::57cea5d2-9361-46f4-a084-87ba318dba17" userProvider="AD" userName="Ida Aabrandt Søndergaard"/>
      </t:Event>
      <t:Event id="{D23B20F6-5E71-4D16-B6B6-4EC7FDAD195A}" time="2022-03-02T14:08:49.719Z">
        <t:Attribution userId="S::lojan@arlafoods.com::65828f16-6ca1-4bb7-be76-63f3ff0a5aae" userProvider="AD" userName="Lotte Neergaard Jacobsen"/>
        <t:Anchor>
          <t:Comment id="837897713"/>
        </t:Anchor>
        <t:SetTitle title="Should this section be included when we are talking about standard IF @Ida Aabrandt Søndergaard? I know that we are very well aware that hydrolysates can reduce the risk of allergy, but is it something to put in a press release, when we have decided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3" ma:contentTypeDescription="Create a new document." ma:contentTypeScope="" ma:versionID="f7bb6a59caf64e65e1c7fe75d9e473ac">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7aff09a3d78388780ebbdfd3bba587b6"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s>
</ds:datastoreItem>
</file>

<file path=customXml/itemProps6.xml><?xml version="1.0" encoding="utf-8"?>
<ds:datastoreItem xmlns:ds="http://schemas.openxmlformats.org/officeDocument/2006/customXml" ds:itemID="{A23AB9FF-380A-4C10-8BE0-1DB603D9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1625</CharactersWithSpaces>
  <SharedDoc>false</SharedDoc>
  <HLinks>
    <vt:vector size="36"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4653169</vt:i4>
      </vt:variant>
      <vt:variant>
        <vt:i4>0</vt:i4>
      </vt:variant>
      <vt:variant>
        <vt:i4>0</vt:i4>
      </vt:variant>
      <vt:variant>
        <vt:i4>5</vt:i4>
      </vt:variant>
      <vt:variant>
        <vt:lpwstr>mailto:Sonya@ingredientcommunications.com</vt:lpwstr>
      </vt:variant>
      <vt:variant>
        <vt:lpwstr/>
      </vt:variant>
      <vt:variant>
        <vt:i4>6750296</vt:i4>
      </vt:variant>
      <vt:variant>
        <vt:i4>6</vt:i4>
      </vt:variant>
      <vt:variant>
        <vt:i4>0</vt:i4>
      </vt:variant>
      <vt:variant>
        <vt:i4>5</vt:i4>
      </vt:variant>
      <vt:variant>
        <vt:lpwstr>mailto:idaot@arlafoods.com</vt:lpwstr>
      </vt:variant>
      <vt:variant>
        <vt:lpwstr/>
      </vt:variant>
      <vt:variant>
        <vt:i4>7536733</vt:i4>
      </vt:variant>
      <vt:variant>
        <vt:i4>3</vt:i4>
      </vt:variant>
      <vt:variant>
        <vt:i4>0</vt:i4>
      </vt:variant>
      <vt:variant>
        <vt:i4>5</vt:i4>
      </vt:variant>
      <vt:variant>
        <vt:lpwstr>mailto:lojan@arlafoods.com</vt:lpwstr>
      </vt:variant>
      <vt:variant>
        <vt:lpwstr/>
      </vt:variant>
      <vt:variant>
        <vt:i4>6750296</vt:i4>
      </vt:variant>
      <vt:variant>
        <vt:i4>0</vt:i4>
      </vt:variant>
      <vt:variant>
        <vt:i4>0</vt:i4>
      </vt:variant>
      <vt:variant>
        <vt:i4>5</vt:i4>
      </vt:variant>
      <vt:variant>
        <vt:lpwstr>mailto:idaot@arlafoods.com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2021-04-16T13:52:00Z</cp:lastPrinted>
  <dcterms:created xsi:type="dcterms:W3CDTF">2022-03-09T15:15:00Z</dcterms:created>
  <dcterms:modified xsi:type="dcterms:W3CDTF">2022-03-09T15:15:00Z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